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76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0" w:edGrp="everyone"/>
      <w:permEnd w:id="0"/>
    </w:p>
    <w:p w14:paraId="7D80D2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916F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9F5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 w:edGrp="everyone"/>
      <w:r>
        <w:rPr>
          <w:rFonts w:hint="eastAsia" w:ascii="Times New Roman" w:hAnsi="Times New Roman" w:eastAsia="黑体"/>
          <w:b w:val="0"/>
          <w:color w:val="0000FF"/>
          <w:sz w:val="30"/>
        </w:rPr>
        <w:t>单击此处输入文字</w:t>
      </w:r>
      <w:permEnd w:id="1"/>
    </w:p>
    <w:p w14:paraId="7641F2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7B64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sz w:val="24"/>
        </w:rPr>
        <w:tab/>
      </w:r>
      <w:r>
        <w:rPr>
          <w:rFonts w:ascii="Times New Roman" w:hAnsi="Times New Roman" w:eastAsia="宋体"/>
          <w:sz w:val="24"/>
        </w:rPr>
        <w:t>）</w:t>
      </w:r>
    </w:p>
    <w:p w14:paraId="2A005C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862F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67DE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92A4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B73A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9B0673">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eastAsia" w:ascii="Times New Roman" w:hAnsi="Times New Roman" w:eastAsia="黑体" w:cs="仿宋"/>
          <w:b w:val="0"/>
          <w:bCs/>
          <w:i w:val="0"/>
          <w:color w:val="auto"/>
          <w:sz w:val="30"/>
          <w:szCs w:val="21"/>
          <w:lang w:val="zh-CN" w:eastAsia="zh-CN" w:bidi="zh-CN"/>
        </w:rPr>
      </w:pPr>
      <w:r>
        <w:rPr>
          <w:rFonts w:hint="eastAsia" w:ascii="Times New Roman" w:hAnsi="Times New Roman" w:eastAsia="黑体" w:cs="仿宋"/>
          <w:b w:val="0"/>
          <w:bCs/>
          <w:i w:val="0"/>
          <w:color w:val="auto"/>
          <w:sz w:val="30"/>
          <w:szCs w:val="21"/>
          <w:lang w:val="zh-CN" w:eastAsia="zh-CN" w:bidi="zh-CN"/>
        </w:rPr>
        <w:t>招标文件</w:t>
      </w:r>
    </w:p>
    <w:p w14:paraId="45D3A2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6CCC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1CA0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4E66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F42B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24CA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7B4A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C92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58E3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0528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5180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18F9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3232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09E6A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268AF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268349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25EC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966A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46F5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9DB0E4">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7957F310">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08FA8DCA">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49A499B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i w:val="0"/>
          <w:color w:val="0000FF"/>
          <w:sz w:val="24"/>
          <w:szCs w:val="21"/>
          <w:u w:val="single"/>
        </w:rPr>
      </w:pPr>
    </w:p>
    <w:p w14:paraId="1CB17E8F">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default" w:ascii="Times New Roman" w:hAnsi="Times New Roman" w:eastAsia="黑体" w:cs="仿宋"/>
          <w:b w:val="0"/>
          <w:bCs/>
          <w:i w:val="0"/>
          <w:color w:val="auto"/>
          <w:sz w:val="30"/>
          <w:szCs w:val="21"/>
          <w:lang w:val="en-US" w:eastAsia="zh-CN" w:bidi="zh-CN"/>
        </w:rPr>
      </w:pPr>
      <w:bookmarkStart w:id="0" w:name="_bookmark1"/>
      <w:bookmarkEnd w:id="0"/>
      <w:r>
        <w:rPr>
          <w:rFonts w:hint="eastAsia" w:ascii="Times New Roman" w:hAnsi="Times New Roman" w:eastAsia="黑体" w:cs="仿宋"/>
          <w:b w:val="0"/>
          <w:bCs/>
          <w:i w:val="0"/>
          <w:color w:val="auto"/>
          <w:sz w:val="30"/>
          <w:szCs w:val="21"/>
          <w:lang w:val="en-US" w:eastAsia="zh-CN" w:bidi="zh-CN"/>
        </w:rPr>
        <w:t>目录</w:t>
      </w:r>
    </w:p>
    <w:p w14:paraId="5B83432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33331FF1">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489F588E">
      <w:pPr>
        <w:pStyle w:val="10"/>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14528E9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754883E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w:t>
      </w:r>
      <w:r>
        <w:rPr>
          <w:rFonts w:hint="eastAsia" w:ascii="Times New Roman" w:hAnsi="Times New Roman" w:cs="仿宋"/>
          <w:b w:val="0"/>
          <w:bCs/>
          <w:i w:val="0"/>
          <w:color w:val="auto"/>
          <w:sz w:val="24"/>
          <w:szCs w:val="21"/>
          <w:lang w:val="en-US" w:eastAsia="zh-CN" w:bidi="zh-CN"/>
        </w:rPr>
        <w:t>委托</w:t>
      </w:r>
      <w:r>
        <w:rPr>
          <w:rFonts w:hint="eastAsia" w:ascii="Times New Roman" w:hAnsi="Times New Roman" w:eastAsia="宋体" w:cs="仿宋"/>
          <w:b w:val="0"/>
          <w:bCs/>
          <w:i w:val="0"/>
          <w:color w:val="auto"/>
          <w:sz w:val="24"/>
          <w:szCs w:val="21"/>
          <w:lang w:val="en-US" w:eastAsia="zh-CN" w:bidi="zh-CN"/>
        </w:rPr>
        <w:t>人要求</w:t>
      </w:r>
    </w:p>
    <w:p w14:paraId="67AA7ACC">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7A401941">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5" w:type="default"/>
          <w:pgSz w:w="12240" w:h="15840"/>
          <w:pgMar w:top="1386" w:right="1700" w:bottom="1466" w:left="1700" w:header="720" w:footer="720" w:gutter="0"/>
          <w:pgNumType w:fmt="decimal" w:start="1"/>
          <w:cols w:space="720" w:num="1"/>
          <w:titlePg/>
        </w:sectPr>
      </w:pPr>
    </w:p>
    <w:p w14:paraId="0759B157">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r>
        <w:rPr>
          <w:rFonts w:ascii="Times New Roman" w:hAnsi="Times New Roman" w:eastAsia="黑体"/>
          <w:b w:val="0"/>
          <w:bCs/>
          <w:sz w:val="30"/>
        </w:rPr>
        <w:t>第一章招标公告</w:t>
      </w:r>
    </w:p>
    <w:p w14:paraId="5961A2AD">
      <w:pPr>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仿宋"/>
          <w:b w:val="0"/>
          <w:bCs/>
          <w:color w:val="auto"/>
          <w:sz w:val="24"/>
          <w:szCs w:val="28"/>
          <w:lang w:val="zh-CN" w:eastAsia="zh-CN" w:bidi="zh-CN"/>
        </w:rPr>
      </w:pPr>
      <w:bookmarkStart w:id="1" w:name="bookmark4"/>
      <w:permStart w:id="5" w:edGrp="everyone"/>
      <w:r>
        <w:rPr>
          <w:rFonts w:hint="eastAsia" w:ascii="Times New Roman" w:hAnsi="Times New Roman" w:eastAsia="宋体"/>
          <w:b w:val="0"/>
          <w:color w:val="0000FF"/>
          <w:sz w:val="24"/>
        </w:rPr>
        <w:t>单击此处输入文字</w:t>
      </w:r>
      <w:permEnd w:id="5"/>
      <w:r>
        <w:rPr>
          <w:rFonts w:hint="eastAsia" w:ascii="Times New Roman" w:hAnsi="Times New Roman" w:eastAsia="宋体" w:cs="仿宋"/>
          <w:b w:val="0"/>
          <w:bCs/>
          <w:color w:val="auto"/>
          <w:sz w:val="24"/>
          <w:szCs w:val="28"/>
          <w:lang w:val="zh-CN" w:eastAsia="zh-CN" w:bidi="zh-CN"/>
        </w:rPr>
        <w:t>招标公告</w:t>
      </w:r>
      <w:bookmarkEnd w:id="1"/>
    </w:p>
    <w:p w14:paraId="60A5F67F">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2BD5B4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A14E0C3">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rPr>
      </w:pPr>
      <w:bookmarkStart w:id="2" w:name="_bookmark2"/>
      <w:bookmarkEnd w:id="2"/>
      <w:r>
        <w:rPr>
          <w:rFonts w:hint="eastAsia" w:ascii="Times New Roman" w:hAnsi="Times New Roman" w:eastAsia="黑体" w:cs="黑体"/>
          <w:b w:val="0"/>
          <w:bCs/>
          <w:color w:val="auto"/>
          <w:sz w:val="28"/>
          <w:szCs w:val="28"/>
          <w:lang w:val="en-US" w:eastAsia="zh-CN"/>
        </w:rPr>
        <w:t>1.</w:t>
      </w:r>
      <w:r>
        <w:rPr>
          <w:rFonts w:hint="eastAsia" w:ascii="Times New Roman" w:hAnsi="Times New Roman" w:eastAsia="黑体" w:cs="黑体"/>
          <w:b w:val="0"/>
          <w:bCs/>
          <w:color w:val="auto"/>
          <w:sz w:val="28"/>
          <w:szCs w:val="28"/>
          <w:lang w:val="en-US"/>
        </w:rPr>
        <w:t>招标条件</w:t>
      </w:r>
    </w:p>
    <w:p w14:paraId="643E7E4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本招标项目</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sz w:val="24"/>
        </w:rPr>
        <w:t>项目业主为</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sz w:val="24"/>
        </w:rPr>
        <w:t>，建设资金来自</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sz w:val="24"/>
        </w:rPr>
        <w:t>（资金来源），出资比例为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sz w:val="24"/>
        </w:rPr>
        <w:t>，招标人为</w:t>
      </w:r>
      <w:permStart w:id="11" w:edGrp="everyone"/>
      <w:r>
        <w:rPr>
          <w:rFonts w:hint="eastAsia" w:ascii="Times New Roman" w:hAnsi="Times New Roman" w:eastAsia="宋体"/>
          <w:b w:val="0"/>
          <w:color w:val="0000FF"/>
          <w:sz w:val="24"/>
        </w:rPr>
        <w:t>单击此处输入文字</w:t>
      </w:r>
      <w:permEnd w:id="11"/>
      <w:r>
        <w:rPr>
          <w:rFonts w:ascii="Times New Roman" w:hAnsi="Times New Roman" w:eastAsia="宋体"/>
          <w:sz w:val="24"/>
        </w:rPr>
        <w:t>。项目已具备招标条件，现对该项目的监理进行公开招标。</w:t>
      </w:r>
    </w:p>
    <w:p w14:paraId="7FB6996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3" w:name="_bookmark3"/>
      <w:bookmarkEnd w:id="3"/>
      <w:r>
        <w:rPr>
          <w:rFonts w:hint="eastAsia" w:ascii="Times New Roman" w:hAnsi="Times New Roman" w:eastAsia="黑体" w:cs="黑体"/>
          <w:b w:val="0"/>
          <w:bCs/>
          <w:color w:val="auto"/>
          <w:sz w:val="28"/>
          <w:szCs w:val="28"/>
          <w:lang w:val="en-US"/>
        </w:rPr>
        <w:t>2.项目概况与招标范围</w:t>
      </w:r>
    </w:p>
    <w:p w14:paraId="5DC69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2" w:edGrp="everyone"/>
      <w:r>
        <w:rPr>
          <w:rFonts w:hint="eastAsia" w:ascii="Times New Roman" w:hAnsi="Times New Roman" w:eastAsia="宋体"/>
          <w:b w:val="0"/>
          <w:color w:val="0000FF"/>
          <w:sz w:val="24"/>
        </w:rPr>
        <w:t>（说明本次招标项目的建设地点、规模、监理服务期限、招标范围等）。</w:t>
      </w:r>
      <w:permEnd w:id="12"/>
    </w:p>
    <w:p w14:paraId="186C95E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4" w:name="_bookmark4"/>
      <w:bookmarkEnd w:id="4"/>
      <w:r>
        <w:rPr>
          <w:rFonts w:hint="eastAsia" w:ascii="Times New Roman" w:hAnsi="Times New Roman" w:eastAsia="黑体" w:cs="黑体"/>
          <w:b w:val="0"/>
          <w:bCs/>
          <w:color w:val="auto"/>
          <w:sz w:val="28"/>
          <w:szCs w:val="28"/>
          <w:lang w:val="en-US"/>
        </w:rPr>
        <w:t>3.投标人资格要求</w:t>
      </w:r>
    </w:p>
    <w:p w14:paraId="36E7C29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rPr>
      </w:pPr>
      <w:bookmarkStart w:id="5" w:name="_bookmark5"/>
      <w:bookmarkEnd w:id="5"/>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2BB465E1">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rPr>
      </w:pPr>
      <w:permStart w:id="13" w:edGrp="everyone"/>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1</w:t>
      </w:r>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资质要求：</w:t>
      </w:r>
    </w:p>
    <w:p w14:paraId="7DCC00B4">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6AAA205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（2）财务要求：</w:t>
      </w:r>
      <w:r>
        <w:rPr>
          <w:rFonts w:hint="eastAsia" w:ascii="Times New Roman" w:hAnsi="Times New Roman"/>
          <w:b w:val="0"/>
          <w:color w:val="0000FF"/>
          <w:sz w:val="24"/>
        </w:rPr>
        <w:t>提供连续三年（2022年度、2023年度和2024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80%（含）；③连续三年净利润为负数。</w:t>
      </w:r>
    </w:p>
    <w:p w14:paraId="492DE19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4B417E42">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（3）业绩要求：</w:t>
      </w:r>
    </w:p>
    <w:p w14:paraId="13AA12CC">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30F01BAE">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78DF4626">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4F30953E">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（5）总监理工程师</w:t>
      </w:r>
      <w:r>
        <w:rPr>
          <w:rFonts w:hint="eastAsia" w:ascii="Times New Roman" w:hAnsi="Times New Roman" w:eastAsia="宋体" w:cs="仿宋"/>
          <w:b w:val="0"/>
          <w:bCs/>
          <w:i w:val="0"/>
          <w:color w:val="0000FF"/>
          <w:sz w:val="24"/>
          <w:szCs w:val="21"/>
          <w:lang w:val="en-US" w:eastAsia="zh-CN" w:bidi="zh-CN"/>
        </w:rPr>
        <w:t>的资格要求：</w:t>
      </w:r>
    </w:p>
    <w:p w14:paraId="1B3C9802">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1C5DC39D">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b w:val="0"/>
          <w:color w:val="0000FF"/>
          <w:sz w:val="24"/>
          <w:lang w:eastAsia="zh-CN"/>
        </w:rPr>
        <w:t>（</w:t>
      </w:r>
      <w:r>
        <w:rPr>
          <w:rFonts w:hint="eastAsia" w:ascii="Times New Roman" w:hAnsi="Times New Roman"/>
          <w:b w:val="0"/>
          <w:color w:val="0000FF"/>
          <w:sz w:val="24"/>
          <w:lang w:val="en-US" w:eastAsia="zh-CN"/>
        </w:rPr>
        <w:t>6</w:t>
      </w:r>
      <w:r>
        <w:rPr>
          <w:rFonts w:hint="eastAsia" w:ascii="Times New Roman" w:hAnsi="Times New Roman"/>
          <w:b w:val="0"/>
          <w:color w:val="0000FF"/>
          <w:sz w:val="24"/>
          <w:lang w:eastAsia="zh-CN"/>
        </w:rPr>
        <w:t>）</w:t>
      </w:r>
      <w:r>
        <w:rPr>
          <w:rFonts w:hint="eastAsia" w:ascii="Times New Roman" w:hAnsi="Times New Roman" w:eastAsia="宋体" w:cs="仿宋"/>
          <w:b w:val="0"/>
          <w:bCs/>
          <w:i w:val="0"/>
          <w:color w:val="0000FF"/>
          <w:sz w:val="24"/>
          <w:szCs w:val="21"/>
          <w:lang w:val="en-US" w:eastAsia="zh-CN" w:bidi="zh-CN"/>
        </w:rPr>
        <w:t>其他主要人员要求：</w:t>
      </w:r>
    </w:p>
    <w:p w14:paraId="13C556C0">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p>
    <w:p w14:paraId="069949E2">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（7）试验检测仪器设备要求：</w:t>
      </w:r>
    </w:p>
    <w:p w14:paraId="223DCB8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p>
    <w:p w14:paraId="56D72C99">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（8）</w:t>
      </w:r>
      <w:r>
        <w:rPr>
          <w:rFonts w:hint="eastAsia" w:ascii="Times New Roman" w:hAnsi="Times New Roman" w:eastAsia="宋体" w:cs="仿宋"/>
          <w:b w:val="0"/>
          <w:bCs/>
          <w:i w:val="0"/>
          <w:color w:val="0000FF"/>
          <w:sz w:val="24"/>
          <w:szCs w:val="21"/>
          <w:lang w:val="en-US" w:eastAsia="zh-CN" w:bidi="zh-CN"/>
        </w:rPr>
        <w:t>其他要求：</w:t>
      </w:r>
    </w:p>
    <w:p w14:paraId="4A93BF4C">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b w:val="0"/>
          <w:color w:val="0000FF"/>
          <w:sz w:val="24"/>
        </w:rPr>
      </w:pPr>
      <w:r>
        <w:rPr>
          <w:rFonts w:hint="eastAsia" w:ascii="Times New Roman" w:hAnsi="Times New Roman"/>
          <w:b w:val="0"/>
          <w:color w:val="0000FF"/>
          <w:sz w:val="24"/>
        </w:rPr>
        <w:t>①投标人从注册成立后至参加本投标之日止，在企业销售经营活动中，没有发生和经人</w:t>
      </w:r>
    </w:p>
    <w:p w14:paraId="2816A214">
      <w:pPr>
        <w:pStyle w:val="20"/>
        <w:pageBreakBefore w:val="0"/>
        <w:widowControl w:val="0"/>
        <w:numPr>
          <w:ilvl w:val="0"/>
          <w:numId w:val="0"/>
        </w:numPr>
        <w:kinsoku/>
        <w:wordWrap/>
        <w:overflowPunct/>
        <w:topLinePunct w:val="0"/>
        <w:autoSpaceDE/>
        <w:autoSpaceDN/>
        <w:bidi w:val="0"/>
        <w:adjustRightInd w:val="0"/>
        <w:snapToGrid w:val="0"/>
        <w:spacing w:line="300" w:lineRule="auto"/>
        <w:ind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b w:val="0"/>
          <w:color w:val="0000FF"/>
          <w:sz w:val="24"/>
        </w:rPr>
        <w:t>民法院判决生效的行贿行为。（提供加盖投标人公章的承诺书）</w:t>
      </w:r>
    </w:p>
    <w:permEnd w:id="13"/>
    <w:p w14:paraId="3A927DB7">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2CE981A">
      <w:pPr>
        <w:pStyle w:val="6"/>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w:t>
      </w:r>
      <w:r>
        <w:rPr>
          <w:rFonts w:ascii="Times New Roman" w:hAnsi="Times New Roman" w:eastAsia="宋体"/>
          <w:b w:val="0"/>
          <w:spacing w:val="8"/>
          <w:sz w:val="24"/>
        </w:rPr>
        <w:t>本次招标</w:t>
      </w:r>
      <w:permStart w:id="14" w:edGrp="everyone"/>
      <w:r>
        <w:rPr>
          <w:rFonts w:hint="eastAsia" w:ascii="Times New Roman" w:hAnsi="Times New Roman" w:eastAsia="宋体"/>
          <w:b w:val="0"/>
          <w:color w:val="0000FF"/>
          <w:sz w:val="24"/>
        </w:rPr>
        <w:t>（接受或不接受）</w:t>
      </w:r>
      <w:permEnd w:id="14"/>
      <w:r>
        <w:rPr>
          <w:rFonts w:ascii="Times New Roman" w:hAnsi="Times New Roman" w:eastAsia="宋体"/>
          <w:b w:val="0"/>
          <w:spacing w:val="7"/>
          <w:sz w:val="24"/>
        </w:rPr>
        <w:t>联合体投标。联合体投标的，应满足下列要</w:t>
      </w:r>
      <w:r>
        <w:rPr>
          <w:rFonts w:ascii="Times New Roman" w:hAnsi="Times New Roman" w:eastAsia="宋体"/>
          <w:b w:val="0"/>
          <w:sz w:val="24"/>
        </w:rPr>
        <w:t>求：</w:t>
      </w:r>
      <w:permStart w:id="15" w:edGrp="everyone"/>
      <w:r>
        <w:rPr>
          <w:rFonts w:hint="eastAsia" w:ascii="Times New Roman" w:hAnsi="Times New Roman" w:eastAsia="宋体"/>
          <w:b w:val="0"/>
          <w:color w:val="0000FF"/>
          <w:sz w:val="24"/>
        </w:rPr>
        <w:t>单击此处输入文字</w:t>
      </w:r>
      <w:permEnd w:id="15"/>
      <w:r>
        <w:rPr>
          <w:rFonts w:ascii="Times New Roman" w:hAnsi="Times New Roman" w:eastAsia="宋体"/>
          <w:b w:val="0"/>
          <w:sz w:val="24"/>
        </w:rPr>
        <w:t>。</w:t>
      </w:r>
    </w:p>
    <w:p w14:paraId="3E154BD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4.招标文件的获取</w:t>
      </w:r>
    </w:p>
    <w:p w14:paraId="5D87F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0B0140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6" w:name="_bookmark6"/>
      <w:bookmarkEnd w:id="6"/>
      <w:r>
        <w:rPr>
          <w:rFonts w:hint="eastAsia" w:ascii="Times New Roman" w:hAnsi="Times New Roman" w:eastAsia="黑体" w:cs="黑体"/>
          <w:b w:val="0"/>
          <w:bCs/>
          <w:color w:val="auto"/>
          <w:sz w:val="28"/>
          <w:szCs w:val="28"/>
          <w:lang w:val="en-US"/>
        </w:rPr>
        <w:t>5.投标文件的递交</w:t>
      </w:r>
    </w:p>
    <w:p w14:paraId="586F0F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7"/>
    </w:p>
    <w:p w14:paraId="4ACE01F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6.发布公告的媒介</w:t>
      </w:r>
    </w:p>
    <w:p w14:paraId="323C14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2BA0F8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w:t>
      </w:r>
      <w:bookmarkStart w:id="7" w:name="_Toc5859"/>
      <w:r>
        <w:rPr>
          <w:rFonts w:hint="eastAsia" w:ascii="Times New Roman" w:hAnsi="Times New Roman" w:eastAsia="黑体" w:cs="黑体"/>
          <w:b w:val="0"/>
          <w:bCs/>
          <w:color w:val="auto"/>
          <w:sz w:val="28"/>
          <w:szCs w:val="28"/>
          <w:lang w:val="en-US" w:eastAsia="zh-CN"/>
        </w:rPr>
        <w:t>其他</w:t>
      </w:r>
    </w:p>
    <w:p w14:paraId="4E25E70C">
      <w:pPr>
        <w:ind w:firstLine="480" w:firstLineChars="200"/>
        <w:rPr>
          <w:rFonts w:hint="default"/>
          <w:lang w:val="en-US" w:eastAsia="zh-CN"/>
        </w:rPr>
      </w:pPr>
      <w:permStart w:id="19"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9"/>
    </w:p>
    <w:p w14:paraId="3961AC5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7"/>
    </w:p>
    <w:p w14:paraId="524F6058">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20"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20"/>
    </w:p>
    <w:p w14:paraId="6E9A26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
    <w:p w14:paraId="479215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8" w:name="_bookmark17"/>
      <w:bookmarkEnd w:id="8"/>
    </w:p>
    <w:p w14:paraId="2930A2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3E16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831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581152D">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sectPr>
          <w:footerReference r:id="rId6" w:type="default"/>
          <w:pgSz w:w="12240" w:h="15840"/>
          <w:pgMar w:top="1440" w:right="1100" w:bottom="1060" w:left="1580" w:header="0" w:footer="861" w:gutter="0"/>
          <w:pgNumType w:fmt="decimal"/>
          <w:cols w:space="720" w:num="1"/>
        </w:sectPr>
      </w:pPr>
      <w:bookmarkStart w:id="9" w:name="_bookmark18"/>
      <w:bookmarkEnd w:id="9"/>
    </w:p>
    <w:p w14:paraId="494C8A88">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r>
        <w:rPr>
          <w:rFonts w:ascii="Times New Roman" w:hAnsi="Times New Roman" w:eastAsia="黑体"/>
          <w:b w:val="0"/>
          <w:bCs/>
          <w:sz w:val="30"/>
        </w:rPr>
        <w:t>第二章投标人须知</w:t>
      </w:r>
    </w:p>
    <w:p w14:paraId="7AF890D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0" w:name="_bookmark19"/>
      <w:bookmarkEnd w:id="10"/>
      <w:r>
        <w:rPr>
          <w:rFonts w:hint="eastAsia" w:ascii="Times New Roman" w:hAnsi="Times New Roman" w:eastAsia="黑体" w:cs="黑体"/>
          <w:b w:val="0"/>
          <w:bCs/>
          <w:color w:val="auto"/>
          <w:sz w:val="28"/>
          <w:szCs w:val="28"/>
          <w:lang w:val="en-US" w:eastAsia="zh-CN"/>
        </w:rPr>
        <w:t>投标人须知前附表</w:t>
      </w: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14:paraId="2DD24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01841B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908" w:type="dxa"/>
            <w:vAlign w:val="center"/>
          </w:tcPr>
          <w:p w14:paraId="2746F7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251" w:type="dxa"/>
            <w:vAlign w:val="center"/>
          </w:tcPr>
          <w:p w14:paraId="2BC1B58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77E7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5D29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w:t>
            </w:r>
          </w:p>
        </w:tc>
        <w:tc>
          <w:tcPr>
            <w:tcW w:w="3908" w:type="dxa"/>
            <w:vAlign w:val="center"/>
          </w:tcPr>
          <w:p w14:paraId="12C8BE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招标人</w:t>
            </w:r>
          </w:p>
        </w:tc>
        <w:tc>
          <w:tcPr>
            <w:tcW w:w="4251" w:type="dxa"/>
            <w:vAlign w:val="center"/>
          </w:tcPr>
          <w:p w14:paraId="24A2926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1" w:edGrp="everyone"/>
            <w:r>
              <w:rPr>
                <w:rFonts w:hint="eastAsia" w:ascii="Times New Roman" w:hAnsi="Times New Roman" w:eastAsia="宋体"/>
                <w:color w:val="0000FF"/>
                <w:sz w:val="24"/>
              </w:rPr>
              <w:t>单击此处输入文字</w:t>
            </w:r>
            <w:permEnd w:id="21"/>
          </w:p>
          <w:p w14:paraId="4CF6485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2" w:edGrp="everyone"/>
            <w:r>
              <w:rPr>
                <w:rFonts w:hint="eastAsia" w:ascii="Times New Roman" w:hAnsi="Times New Roman" w:eastAsia="宋体"/>
                <w:color w:val="0000FF"/>
                <w:sz w:val="24"/>
              </w:rPr>
              <w:t>单击此处输入文字</w:t>
            </w:r>
            <w:permEnd w:id="22"/>
          </w:p>
          <w:p w14:paraId="3A95FAF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3" w:edGrp="everyone"/>
            <w:r>
              <w:rPr>
                <w:rFonts w:hint="eastAsia" w:ascii="Times New Roman" w:hAnsi="Times New Roman" w:eastAsia="宋体"/>
                <w:color w:val="0000FF"/>
                <w:sz w:val="24"/>
              </w:rPr>
              <w:t>单击此处输入文字</w:t>
            </w:r>
            <w:permEnd w:id="23"/>
          </w:p>
          <w:p w14:paraId="385D357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4" w:edGrp="everyone"/>
            <w:r>
              <w:rPr>
                <w:rFonts w:hint="eastAsia" w:ascii="Times New Roman" w:hAnsi="Times New Roman" w:eastAsia="宋体"/>
                <w:color w:val="0000FF"/>
                <w:sz w:val="24"/>
              </w:rPr>
              <w:t>单击此处输入文字</w:t>
            </w:r>
            <w:permEnd w:id="24"/>
          </w:p>
        </w:tc>
      </w:tr>
      <w:tr w14:paraId="6EF80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54A4D0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1.1.3</w:t>
            </w:r>
          </w:p>
        </w:tc>
        <w:tc>
          <w:tcPr>
            <w:tcW w:w="3908" w:type="dxa"/>
            <w:vAlign w:val="center"/>
          </w:tcPr>
          <w:p w14:paraId="76BF24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招标代理机构</w:t>
            </w:r>
          </w:p>
        </w:tc>
        <w:tc>
          <w:tcPr>
            <w:tcW w:w="4251" w:type="dxa"/>
            <w:vAlign w:val="center"/>
          </w:tcPr>
          <w:p w14:paraId="51BE13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5" w:edGrp="everyone"/>
            <w:r>
              <w:rPr>
                <w:rFonts w:hint="eastAsia" w:ascii="Times New Roman" w:hAnsi="Times New Roman" w:eastAsia="宋体"/>
                <w:color w:val="0000FF"/>
                <w:sz w:val="24"/>
              </w:rPr>
              <w:t>招标代理机构填写</w:t>
            </w:r>
            <w:permEnd w:id="25"/>
          </w:p>
          <w:p w14:paraId="5F36A02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6" w:edGrp="everyone"/>
            <w:r>
              <w:rPr>
                <w:rFonts w:hint="eastAsia" w:ascii="Times New Roman" w:hAnsi="Times New Roman" w:eastAsia="宋体"/>
                <w:color w:val="0000FF"/>
                <w:sz w:val="24"/>
              </w:rPr>
              <w:t>招标代理机构填写</w:t>
            </w:r>
            <w:permEnd w:id="26"/>
          </w:p>
          <w:p w14:paraId="30F135A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7" w:edGrp="everyone"/>
            <w:r>
              <w:rPr>
                <w:rFonts w:hint="eastAsia" w:ascii="Times New Roman" w:hAnsi="Times New Roman" w:eastAsia="宋体"/>
                <w:color w:val="0000FF"/>
                <w:sz w:val="24"/>
              </w:rPr>
              <w:t>招标代理机构填写</w:t>
            </w:r>
            <w:permEnd w:id="27"/>
          </w:p>
          <w:p w14:paraId="11BD30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8" w:edGrp="everyone"/>
            <w:r>
              <w:rPr>
                <w:rFonts w:hint="eastAsia" w:ascii="Times New Roman" w:hAnsi="Times New Roman" w:eastAsia="宋体"/>
                <w:color w:val="0000FF"/>
                <w:sz w:val="24"/>
              </w:rPr>
              <w:t>招标代理机构填写</w:t>
            </w:r>
            <w:permEnd w:id="28"/>
          </w:p>
        </w:tc>
      </w:tr>
      <w:tr w14:paraId="5AD64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D4786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1.1.4</w:t>
            </w:r>
          </w:p>
        </w:tc>
        <w:tc>
          <w:tcPr>
            <w:tcW w:w="3908" w:type="dxa"/>
            <w:vAlign w:val="center"/>
          </w:tcPr>
          <w:p w14:paraId="6D5DB6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招标项目名称</w:t>
            </w:r>
          </w:p>
        </w:tc>
        <w:tc>
          <w:tcPr>
            <w:tcW w:w="4251" w:type="dxa"/>
            <w:vAlign w:val="center"/>
          </w:tcPr>
          <w:p w14:paraId="3AE853B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3236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BDD360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1.1.5</w:t>
            </w:r>
          </w:p>
        </w:tc>
        <w:tc>
          <w:tcPr>
            <w:tcW w:w="3908" w:type="dxa"/>
            <w:vAlign w:val="center"/>
          </w:tcPr>
          <w:p w14:paraId="547BC4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项目建设地点</w:t>
            </w:r>
          </w:p>
        </w:tc>
        <w:tc>
          <w:tcPr>
            <w:tcW w:w="4251" w:type="dxa"/>
            <w:vAlign w:val="center"/>
          </w:tcPr>
          <w:p w14:paraId="3110F2E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64D1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CE90B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1.1.6</w:t>
            </w:r>
          </w:p>
        </w:tc>
        <w:tc>
          <w:tcPr>
            <w:tcW w:w="3908" w:type="dxa"/>
            <w:vAlign w:val="center"/>
          </w:tcPr>
          <w:p w14:paraId="3707F2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项目建设规模</w:t>
            </w:r>
          </w:p>
        </w:tc>
        <w:tc>
          <w:tcPr>
            <w:tcW w:w="4251" w:type="dxa"/>
            <w:vAlign w:val="center"/>
          </w:tcPr>
          <w:p w14:paraId="718571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78D14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7F2C2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1.1.7</w:t>
            </w:r>
          </w:p>
        </w:tc>
        <w:tc>
          <w:tcPr>
            <w:tcW w:w="3908" w:type="dxa"/>
            <w:vAlign w:val="center"/>
          </w:tcPr>
          <w:p w14:paraId="05AFAB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工程项目施工预计开工日期和建设周期</w:t>
            </w:r>
          </w:p>
        </w:tc>
        <w:tc>
          <w:tcPr>
            <w:tcW w:w="4251" w:type="dxa"/>
            <w:vAlign w:val="center"/>
          </w:tcPr>
          <w:p w14:paraId="4FDFEFF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07374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2A8522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1.1.8</w:t>
            </w:r>
          </w:p>
        </w:tc>
        <w:tc>
          <w:tcPr>
            <w:tcW w:w="3908" w:type="dxa"/>
            <w:vAlign w:val="center"/>
          </w:tcPr>
          <w:p w14:paraId="336D08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建筑安装工程费/工程概算</w:t>
            </w:r>
          </w:p>
        </w:tc>
        <w:tc>
          <w:tcPr>
            <w:tcW w:w="4251" w:type="dxa"/>
            <w:vAlign w:val="center"/>
          </w:tcPr>
          <w:p w14:paraId="48EFE22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72E5B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71DB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1.2.1</w:t>
            </w:r>
          </w:p>
        </w:tc>
        <w:tc>
          <w:tcPr>
            <w:tcW w:w="3908" w:type="dxa"/>
            <w:vAlign w:val="center"/>
          </w:tcPr>
          <w:p w14:paraId="7629DD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资金来源及比例</w:t>
            </w:r>
          </w:p>
        </w:tc>
        <w:tc>
          <w:tcPr>
            <w:tcW w:w="4251" w:type="dxa"/>
            <w:vAlign w:val="center"/>
          </w:tcPr>
          <w:p w14:paraId="3CA1CD5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2058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42FFA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1.2.2</w:t>
            </w:r>
          </w:p>
        </w:tc>
        <w:tc>
          <w:tcPr>
            <w:tcW w:w="3908" w:type="dxa"/>
            <w:vAlign w:val="center"/>
          </w:tcPr>
          <w:p w14:paraId="25776EE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资金落实情况</w:t>
            </w:r>
          </w:p>
        </w:tc>
        <w:tc>
          <w:tcPr>
            <w:tcW w:w="4251" w:type="dxa"/>
            <w:vAlign w:val="center"/>
          </w:tcPr>
          <w:p w14:paraId="07BA1AA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44341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18783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1.3.1</w:t>
            </w:r>
          </w:p>
        </w:tc>
        <w:tc>
          <w:tcPr>
            <w:tcW w:w="3908" w:type="dxa"/>
            <w:vAlign w:val="center"/>
          </w:tcPr>
          <w:p w14:paraId="63CC89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招标范围</w:t>
            </w:r>
          </w:p>
        </w:tc>
        <w:tc>
          <w:tcPr>
            <w:tcW w:w="4251" w:type="dxa"/>
            <w:vAlign w:val="center"/>
          </w:tcPr>
          <w:p w14:paraId="3B07354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2343D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8757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1.3.2</w:t>
            </w:r>
          </w:p>
        </w:tc>
        <w:tc>
          <w:tcPr>
            <w:tcW w:w="3908" w:type="dxa"/>
            <w:vAlign w:val="center"/>
          </w:tcPr>
          <w:p w14:paraId="1C1256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监理服务期限</w:t>
            </w:r>
          </w:p>
        </w:tc>
        <w:tc>
          <w:tcPr>
            <w:tcW w:w="4251" w:type="dxa"/>
            <w:vAlign w:val="center"/>
          </w:tcPr>
          <w:p w14:paraId="4D68C2D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7" w:edGrp="everyone"/>
            <w:r>
              <w:rPr>
                <w:rFonts w:hint="eastAsia" w:ascii="Times New Roman" w:hAnsi="Times New Roman" w:eastAsia="宋体"/>
                <w:color w:val="0000FF"/>
                <w:sz w:val="24"/>
              </w:rPr>
              <w:t>单击此处输入文字</w:t>
            </w:r>
            <w:permEnd w:id="37"/>
          </w:p>
        </w:tc>
      </w:tr>
      <w:tr w14:paraId="62AC8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0D51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1.3.3</w:t>
            </w:r>
          </w:p>
        </w:tc>
        <w:tc>
          <w:tcPr>
            <w:tcW w:w="3908" w:type="dxa"/>
            <w:vAlign w:val="center"/>
          </w:tcPr>
          <w:p w14:paraId="0B1EE1B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251" w:type="dxa"/>
            <w:vAlign w:val="center"/>
          </w:tcPr>
          <w:p w14:paraId="45CCD09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2DE8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0A3C0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1.4.1</w:t>
            </w:r>
          </w:p>
        </w:tc>
        <w:tc>
          <w:tcPr>
            <w:tcW w:w="3908" w:type="dxa"/>
            <w:vAlign w:val="center"/>
          </w:tcPr>
          <w:p w14:paraId="52AE12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投标人资质条件、能力、信誉</w:t>
            </w:r>
          </w:p>
        </w:tc>
        <w:tc>
          <w:tcPr>
            <w:tcW w:w="4251" w:type="dxa"/>
            <w:vAlign w:val="center"/>
          </w:tcPr>
          <w:p w14:paraId="45027E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77BCE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65CC2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1.4.2</w:t>
            </w:r>
          </w:p>
        </w:tc>
        <w:tc>
          <w:tcPr>
            <w:tcW w:w="3908" w:type="dxa"/>
            <w:vAlign w:val="center"/>
          </w:tcPr>
          <w:p w14:paraId="0301CDC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是否接受联合体投标</w:t>
            </w:r>
          </w:p>
        </w:tc>
        <w:tc>
          <w:tcPr>
            <w:tcW w:w="4251" w:type="dxa"/>
            <w:vAlign w:val="center"/>
          </w:tcPr>
          <w:p w14:paraId="2D1CC3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9" w:edGrp="everyone"/>
            <w:r>
              <w:rPr>
                <w:rFonts w:hint="eastAsia" w:ascii="Times New Roman" w:hAnsi="Times New Roman" w:eastAsia="宋体" w:cs="仿宋"/>
                <w:b w:val="0"/>
                <w:bCs/>
                <w:color w:val="0000FF"/>
                <w:sz w:val="24"/>
                <w:szCs w:val="21"/>
                <w:lang w:val="zh-CN" w:eastAsia="zh-CN" w:bidi="zh-CN"/>
              </w:rPr>
              <w:t>□不接受</w:t>
            </w:r>
          </w:p>
          <w:p w14:paraId="1BA2AB2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9"/>
          </w:p>
        </w:tc>
      </w:tr>
      <w:tr w14:paraId="0AD1C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8AA60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1.4.3</w:t>
            </w:r>
          </w:p>
        </w:tc>
        <w:tc>
          <w:tcPr>
            <w:tcW w:w="3908" w:type="dxa"/>
            <w:vAlign w:val="center"/>
          </w:tcPr>
          <w:p w14:paraId="33EAE4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投标人不得存在的其他情形</w:t>
            </w:r>
          </w:p>
        </w:tc>
        <w:tc>
          <w:tcPr>
            <w:tcW w:w="4251" w:type="dxa"/>
            <w:vAlign w:val="center"/>
          </w:tcPr>
          <w:p w14:paraId="75FA7A1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0" w:edGrp="everyone"/>
            <w:r>
              <w:rPr>
                <w:rFonts w:hint="eastAsia" w:ascii="Times New Roman" w:hAnsi="Times New Roman" w:eastAsia="宋体"/>
                <w:color w:val="0000FF"/>
                <w:sz w:val="24"/>
              </w:rPr>
              <w:t>单击此处输入文字</w:t>
            </w:r>
            <w:permEnd w:id="40"/>
          </w:p>
        </w:tc>
      </w:tr>
      <w:tr w14:paraId="7BC9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C3A2A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1.9.1</w:t>
            </w:r>
          </w:p>
        </w:tc>
        <w:tc>
          <w:tcPr>
            <w:tcW w:w="3908" w:type="dxa"/>
            <w:vAlign w:val="center"/>
          </w:tcPr>
          <w:p w14:paraId="3C854A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踏勘现场</w:t>
            </w:r>
          </w:p>
        </w:tc>
        <w:tc>
          <w:tcPr>
            <w:tcW w:w="4251" w:type="dxa"/>
            <w:vAlign w:val="center"/>
          </w:tcPr>
          <w:p w14:paraId="59E0423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41" w:edGrp="everyone"/>
            <w:r>
              <w:rPr>
                <w:rFonts w:hint="eastAsia" w:ascii="Times New Roman" w:hAnsi="Times New Roman" w:eastAsia="宋体"/>
                <w:color w:val="0000FF"/>
                <w:sz w:val="24"/>
              </w:rPr>
              <w:t>□不组织</w:t>
            </w:r>
          </w:p>
          <w:p w14:paraId="06DD16E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5017FD1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olor w:val="0000FF"/>
                <w:sz w:val="24"/>
              </w:rPr>
              <w:t>踏勘集中地点：</w:t>
            </w:r>
            <w:permEnd w:id="41"/>
          </w:p>
        </w:tc>
      </w:tr>
      <w:tr w14:paraId="271F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B9B8B3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1.10.1</w:t>
            </w:r>
          </w:p>
        </w:tc>
        <w:tc>
          <w:tcPr>
            <w:tcW w:w="3908" w:type="dxa"/>
            <w:vAlign w:val="center"/>
          </w:tcPr>
          <w:p w14:paraId="02C0667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投标预备会</w:t>
            </w:r>
          </w:p>
        </w:tc>
        <w:tc>
          <w:tcPr>
            <w:tcW w:w="4251" w:type="dxa"/>
            <w:vAlign w:val="center"/>
          </w:tcPr>
          <w:p w14:paraId="0B58D91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不召开</w:t>
            </w:r>
          </w:p>
        </w:tc>
      </w:tr>
      <w:tr w14:paraId="5C394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68A85D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1.10.2</w:t>
            </w:r>
          </w:p>
        </w:tc>
        <w:tc>
          <w:tcPr>
            <w:tcW w:w="3908" w:type="dxa"/>
            <w:vMerge w:val="restart"/>
            <w:vAlign w:val="center"/>
          </w:tcPr>
          <w:p w14:paraId="0168DB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投标人在投标预备会前提出问题</w:t>
            </w:r>
          </w:p>
        </w:tc>
        <w:tc>
          <w:tcPr>
            <w:tcW w:w="4251" w:type="dxa"/>
            <w:vAlign w:val="center"/>
          </w:tcPr>
          <w:p w14:paraId="0A2C96FF">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时间：</w:t>
            </w:r>
            <w:r>
              <w:rPr>
                <w:rFonts w:hint="eastAsia" w:ascii="Times New Roman" w:hAnsi="Times New Roman"/>
                <w:sz w:val="24"/>
                <w:lang w:val="en-US" w:eastAsia="zh-CN"/>
              </w:rPr>
              <w:t>/</w:t>
            </w:r>
          </w:p>
        </w:tc>
      </w:tr>
      <w:tr w14:paraId="7A55F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20EFA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2AEB11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7FB3223A">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形式：</w:t>
            </w:r>
            <w:r>
              <w:rPr>
                <w:rFonts w:hint="eastAsia" w:ascii="Times New Roman" w:hAnsi="Times New Roman"/>
                <w:sz w:val="24"/>
                <w:lang w:val="en-US" w:eastAsia="zh-CN"/>
              </w:rPr>
              <w:t>/</w:t>
            </w:r>
          </w:p>
        </w:tc>
      </w:tr>
      <w:tr w14:paraId="75A7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B248D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1.10.3</w:t>
            </w:r>
          </w:p>
        </w:tc>
        <w:tc>
          <w:tcPr>
            <w:tcW w:w="3908" w:type="dxa"/>
            <w:vAlign w:val="center"/>
          </w:tcPr>
          <w:p w14:paraId="1B01E7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4C94487A">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ermStart w:id="42" w:edGrp="everyone"/>
            <w:r>
              <w:rPr>
                <w:rFonts w:hint="eastAsia" w:ascii="Times New Roman" w:hAnsi="Times New Roman" w:eastAsia="宋体"/>
                <w:color w:val="0000FF"/>
                <w:sz w:val="24"/>
              </w:rPr>
              <w:t>招标代理机构填写</w:t>
            </w:r>
            <w:permEnd w:id="42"/>
          </w:p>
        </w:tc>
      </w:tr>
      <w:tr w14:paraId="139AE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2F4216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1.12.1</w:t>
            </w:r>
          </w:p>
        </w:tc>
        <w:tc>
          <w:tcPr>
            <w:tcW w:w="3908" w:type="dxa"/>
            <w:vAlign w:val="center"/>
          </w:tcPr>
          <w:p w14:paraId="11703E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实质性要求和条件</w:t>
            </w:r>
          </w:p>
        </w:tc>
        <w:tc>
          <w:tcPr>
            <w:tcW w:w="4251" w:type="dxa"/>
            <w:vAlign w:val="center"/>
          </w:tcPr>
          <w:p w14:paraId="785B0C5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3" w:edGrp="everyone"/>
            <w:r>
              <w:rPr>
                <w:rFonts w:hint="eastAsia" w:ascii="Times New Roman" w:hAnsi="Times New Roman" w:eastAsia="宋体"/>
                <w:color w:val="0000FF"/>
                <w:sz w:val="24"/>
              </w:rPr>
              <w:t>单击此处输入文字</w:t>
            </w:r>
            <w:permEnd w:id="43"/>
          </w:p>
        </w:tc>
      </w:tr>
      <w:tr w14:paraId="3C39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4AEE9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1.12.3</w:t>
            </w:r>
          </w:p>
        </w:tc>
        <w:tc>
          <w:tcPr>
            <w:tcW w:w="3908" w:type="dxa"/>
            <w:vAlign w:val="center"/>
          </w:tcPr>
          <w:p w14:paraId="5E40E2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偏差</w:t>
            </w:r>
          </w:p>
        </w:tc>
        <w:tc>
          <w:tcPr>
            <w:tcW w:w="4251" w:type="dxa"/>
            <w:vAlign w:val="center"/>
          </w:tcPr>
          <w:p w14:paraId="073333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4" w:edGrp="everyone"/>
            <w:r>
              <w:rPr>
                <w:rFonts w:hint="eastAsia" w:ascii="Times New Roman" w:hAnsi="Times New Roman" w:eastAsia="宋体" w:cstheme="minorEastAsia"/>
                <w:b w:val="0"/>
                <w:bCs/>
                <w:color w:val="0000FF"/>
                <w:sz w:val="24"/>
                <w:szCs w:val="21"/>
                <w:lang w:val="zh-CN" w:eastAsia="zh-CN" w:bidi="zh-CN"/>
              </w:rPr>
              <w:t>□不允许</w:t>
            </w:r>
          </w:p>
          <w:p w14:paraId="360E8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2501D4F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4"/>
          </w:p>
        </w:tc>
      </w:tr>
      <w:tr w14:paraId="4303F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A78F6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w:t>
            </w:r>
          </w:p>
        </w:tc>
        <w:tc>
          <w:tcPr>
            <w:tcW w:w="3908" w:type="dxa"/>
            <w:vAlign w:val="center"/>
          </w:tcPr>
          <w:p w14:paraId="682FE9A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构成招标文件的其他资料</w:t>
            </w:r>
          </w:p>
        </w:tc>
        <w:tc>
          <w:tcPr>
            <w:tcW w:w="4251" w:type="dxa"/>
            <w:vAlign w:val="center"/>
          </w:tcPr>
          <w:p w14:paraId="613D962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5" w:edGrp="everyone"/>
            <w:r>
              <w:rPr>
                <w:rFonts w:hint="eastAsia" w:ascii="Times New Roman" w:hAnsi="Times New Roman" w:eastAsia="宋体"/>
                <w:color w:val="0000FF"/>
                <w:sz w:val="24"/>
              </w:rPr>
              <w:t>单击此处输入文字</w:t>
            </w:r>
            <w:permEnd w:id="45"/>
          </w:p>
        </w:tc>
      </w:tr>
      <w:tr w14:paraId="64759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40995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3908" w:type="dxa"/>
            <w:vMerge w:val="restart"/>
            <w:vAlign w:val="center"/>
          </w:tcPr>
          <w:p w14:paraId="77DA5C5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投标人要求澄清招标文件</w:t>
            </w:r>
          </w:p>
        </w:tc>
        <w:tc>
          <w:tcPr>
            <w:tcW w:w="4251" w:type="dxa"/>
            <w:vAlign w:val="center"/>
          </w:tcPr>
          <w:p w14:paraId="17CAB1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46" w:edGrp="everyone"/>
            <w:r>
              <w:rPr>
                <w:rFonts w:hint="eastAsia" w:ascii="Times New Roman" w:hAnsi="Times New Roman" w:eastAsia="宋体"/>
                <w:color w:val="0000FF"/>
                <w:sz w:val="24"/>
              </w:rPr>
              <w:t>招标代理机构填写</w:t>
            </w:r>
            <w:permEnd w:id="46"/>
          </w:p>
        </w:tc>
      </w:tr>
      <w:tr w14:paraId="7DF70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3E6CD0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717ACD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6652C68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47" w:edGrp="everyone"/>
            <w:r>
              <w:rPr>
                <w:rFonts w:hint="eastAsia" w:ascii="Times New Roman" w:hAnsi="Times New Roman" w:eastAsia="宋体"/>
                <w:color w:val="0000FF"/>
                <w:sz w:val="24"/>
              </w:rPr>
              <w:t>招标代理机构填写</w:t>
            </w:r>
            <w:permEnd w:id="47"/>
          </w:p>
        </w:tc>
      </w:tr>
      <w:tr w14:paraId="6597F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8EFB6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3908" w:type="dxa"/>
            <w:vAlign w:val="center"/>
          </w:tcPr>
          <w:p w14:paraId="7F59FA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16121F9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8" w:edGrp="everyone"/>
            <w:r>
              <w:rPr>
                <w:rFonts w:hint="eastAsia" w:ascii="Times New Roman" w:hAnsi="Times New Roman" w:eastAsia="宋体"/>
                <w:color w:val="0000FF"/>
                <w:sz w:val="24"/>
              </w:rPr>
              <w:t>招标代理机构填写</w:t>
            </w:r>
            <w:permEnd w:id="48"/>
          </w:p>
        </w:tc>
      </w:tr>
      <w:tr w14:paraId="4BC92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FDE33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3908" w:type="dxa"/>
            <w:vMerge w:val="restart"/>
            <w:vAlign w:val="center"/>
          </w:tcPr>
          <w:p w14:paraId="7E2B8E3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投标人确认收到招标文件澄清</w:t>
            </w:r>
          </w:p>
        </w:tc>
        <w:tc>
          <w:tcPr>
            <w:tcW w:w="4251" w:type="dxa"/>
            <w:vAlign w:val="center"/>
          </w:tcPr>
          <w:p w14:paraId="647B5B6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49" w:edGrp="everyone"/>
            <w:r>
              <w:rPr>
                <w:rFonts w:hint="eastAsia" w:ascii="Times New Roman" w:hAnsi="Times New Roman" w:eastAsia="宋体"/>
                <w:color w:val="0000FF"/>
                <w:sz w:val="24"/>
              </w:rPr>
              <w:t>招标代理机构填写</w:t>
            </w:r>
            <w:permEnd w:id="49"/>
          </w:p>
        </w:tc>
      </w:tr>
      <w:tr w14:paraId="071CB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38B33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2B429A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11DBBB6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50" w:edGrp="everyone"/>
            <w:r>
              <w:rPr>
                <w:rFonts w:hint="eastAsia" w:ascii="Times New Roman" w:hAnsi="Times New Roman" w:eastAsia="宋体"/>
                <w:color w:val="0000FF"/>
                <w:sz w:val="24"/>
              </w:rPr>
              <w:t>招标代理机构填写</w:t>
            </w:r>
            <w:permEnd w:id="50"/>
          </w:p>
        </w:tc>
      </w:tr>
      <w:tr w14:paraId="3C2DD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5A5E3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2.3.1</w:t>
            </w:r>
          </w:p>
        </w:tc>
        <w:tc>
          <w:tcPr>
            <w:tcW w:w="3908" w:type="dxa"/>
            <w:vAlign w:val="center"/>
          </w:tcPr>
          <w:p w14:paraId="70F9A9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招标文件修改发出的形式</w:t>
            </w:r>
          </w:p>
        </w:tc>
        <w:tc>
          <w:tcPr>
            <w:tcW w:w="4251" w:type="dxa"/>
            <w:vAlign w:val="center"/>
          </w:tcPr>
          <w:p w14:paraId="2477F4A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1" w:edGrp="everyone"/>
            <w:r>
              <w:rPr>
                <w:rFonts w:hint="eastAsia" w:ascii="Times New Roman" w:hAnsi="Times New Roman" w:eastAsia="宋体"/>
                <w:color w:val="0000FF"/>
                <w:sz w:val="24"/>
              </w:rPr>
              <w:t>招标代理机构填写</w:t>
            </w:r>
            <w:permEnd w:id="51"/>
          </w:p>
        </w:tc>
      </w:tr>
      <w:tr w14:paraId="09C1E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1260B13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2.3.2</w:t>
            </w:r>
          </w:p>
        </w:tc>
        <w:tc>
          <w:tcPr>
            <w:tcW w:w="3908" w:type="dxa"/>
            <w:vMerge w:val="restart"/>
            <w:vAlign w:val="center"/>
          </w:tcPr>
          <w:p w14:paraId="32E55A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投标人确认收到招标文件修改</w:t>
            </w:r>
          </w:p>
        </w:tc>
        <w:tc>
          <w:tcPr>
            <w:tcW w:w="4251" w:type="dxa"/>
            <w:vAlign w:val="center"/>
          </w:tcPr>
          <w:p w14:paraId="1FA4F88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52" w:edGrp="everyone"/>
            <w:r>
              <w:rPr>
                <w:rFonts w:hint="eastAsia" w:ascii="Times New Roman" w:hAnsi="Times New Roman" w:eastAsia="宋体"/>
                <w:color w:val="0000FF"/>
                <w:sz w:val="24"/>
              </w:rPr>
              <w:t>招标代理机构填写</w:t>
            </w:r>
            <w:permEnd w:id="52"/>
          </w:p>
        </w:tc>
      </w:tr>
      <w:tr w14:paraId="54503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464FFA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782061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308485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53" w:edGrp="everyone"/>
            <w:r>
              <w:rPr>
                <w:rFonts w:hint="eastAsia" w:ascii="Times New Roman" w:hAnsi="Times New Roman" w:eastAsia="宋体"/>
                <w:color w:val="0000FF"/>
                <w:sz w:val="24"/>
              </w:rPr>
              <w:t>招标代理机构填写</w:t>
            </w:r>
            <w:permEnd w:id="53"/>
          </w:p>
        </w:tc>
      </w:tr>
      <w:tr w14:paraId="361F9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D9D7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3.1.1</w:t>
            </w:r>
          </w:p>
        </w:tc>
        <w:tc>
          <w:tcPr>
            <w:tcW w:w="3908" w:type="dxa"/>
            <w:vAlign w:val="center"/>
          </w:tcPr>
          <w:p w14:paraId="411BB88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构成投标文件的其他资料</w:t>
            </w:r>
          </w:p>
        </w:tc>
        <w:tc>
          <w:tcPr>
            <w:tcW w:w="4251" w:type="dxa"/>
            <w:vAlign w:val="center"/>
          </w:tcPr>
          <w:p w14:paraId="4677721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49D55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A208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3.2.1</w:t>
            </w:r>
          </w:p>
        </w:tc>
        <w:tc>
          <w:tcPr>
            <w:tcW w:w="3908" w:type="dxa"/>
            <w:vAlign w:val="center"/>
          </w:tcPr>
          <w:p w14:paraId="538E23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增值税税金的计算方法</w:t>
            </w:r>
          </w:p>
        </w:tc>
        <w:tc>
          <w:tcPr>
            <w:tcW w:w="4251" w:type="dxa"/>
            <w:vAlign w:val="center"/>
          </w:tcPr>
          <w:p w14:paraId="3ED1E17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5FDE0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4F2D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3.2.3</w:t>
            </w:r>
          </w:p>
        </w:tc>
        <w:tc>
          <w:tcPr>
            <w:tcW w:w="3908" w:type="dxa"/>
            <w:vAlign w:val="center"/>
          </w:tcPr>
          <w:p w14:paraId="5DDEE8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报价方式</w:t>
            </w:r>
          </w:p>
        </w:tc>
        <w:tc>
          <w:tcPr>
            <w:tcW w:w="4251" w:type="dxa"/>
            <w:vAlign w:val="center"/>
          </w:tcPr>
          <w:p w14:paraId="3D7806B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6C59E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77F6E9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3.2.4</w:t>
            </w:r>
          </w:p>
        </w:tc>
        <w:tc>
          <w:tcPr>
            <w:tcW w:w="3908" w:type="dxa"/>
            <w:vAlign w:val="center"/>
          </w:tcPr>
          <w:p w14:paraId="7B74C1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最高投标限价</w:t>
            </w:r>
          </w:p>
        </w:tc>
        <w:tc>
          <w:tcPr>
            <w:tcW w:w="4251" w:type="dxa"/>
            <w:vAlign w:val="center"/>
          </w:tcPr>
          <w:p w14:paraId="6F244C0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lang w:eastAsia="zh-CN"/>
              </w:rPr>
            </w:pPr>
            <w:permStart w:id="57" w:edGrp="everyone"/>
            <w:r>
              <w:rPr>
                <w:rFonts w:hint="eastAsia" w:ascii="Times New Roman" w:hAnsi="Times New Roman" w:eastAsia="宋体"/>
                <w:color w:val="0000FF"/>
                <w:sz w:val="24"/>
              </w:rPr>
              <w:t>□无</w:t>
            </w:r>
          </w:p>
          <w:p w14:paraId="4C8B20D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7"/>
          </w:p>
        </w:tc>
      </w:tr>
      <w:tr w14:paraId="5ADA8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E80E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3.2.5</w:t>
            </w:r>
          </w:p>
        </w:tc>
        <w:tc>
          <w:tcPr>
            <w:tcW w:w="3908" w:type="dxa"/>
            <w:vAlign w:val="center"/>
          </w:tcPr>
          <w:p w14:paraId="4D656E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投标报价的其他要求</w:t>
            </w:r>
          </w:p>
        </w:tc>
        <w:tc>
          <w:tcPr>
            <w:tcW w:w="4251" w:type="dxa"/>
            <w:vAlign w:val="center"/>
          </w:tcPr>
          <w:p w14:paraId="7B8B418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60BB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EEFDD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3.3.1</w:t>
            </w:r>
          </w:p>
        </w:tc>
        <w:tc>
          <w:tcPr>
            <w:tcW w:w="3908" w:type="dxa"/>
            <w:vAlign w:val="center"/>
          </w:tcPr>
          <w:p w14:paraId="623249A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251" w:type="dxa"/>
            <w:vAlign w:val="center"/>
          </w:tcPr>
          <w:p w14:paraId="2E56FF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9" w:edGrp="everyone"/>
            <w:r>
              <w:rPr>
                <w:rFonts w:hint="eastAsia" w:ascii="Times New Roman" w:hAnsi="Times New Roman" w:eastAsia="宋体"/>
                <w:color w:val="0000FF"/>
                <w:sz w:val="24"/>
              </w:rPr>
              <w:t>单击此处输入文字</w:t>
            </w:r>
            <w:permEnd w:id="59"/>
          </w:p>
        </w:tc>
      </w:tr>
      <w:tr w14:paraId="70816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1220A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3.4.1</w:t>
            </w:r>
          </w:p>
        </w:tc>
        <w:tc>
          <w:tcPr>
            <w:tcW w:w="3908" w:type="dxa"/>
            <w:vAlign w:val="center"/>
          </w:tcPr>
          <w:p w14:paraId="37E1CB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251" w:type="dxa"/>
            <w:vAlign w:val="center"/>
          </w:tcPr>
          <w:p w14:paraId="1E3832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5BBD2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FFFE6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3.4.4</w:t>
            </w:r>
          </w:p>
        </w:tc>
        <w:tc>
          <w:tcPr>
            <w:tcW w:w="3908" w:type="dxa"/>
            <w:vAlign w:val="center"/>
          </w:tcPr>
          <w:p w14:paraId="1A290D8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其他可以不予退还投标保证金的情形</w:t>
            </w:r>
          </w:p>
        </w:tc>
        <w:tc>
          <w:tcPr>
            <w:tcW w:w="4251" w:type="dxa"/>
            <w:vAlign w:val="center"/>
          </w:tcPr>
          <w:p w14:paraId="47C91D8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1" w:edGrp="everyone"/>
            <w:r>
              <w:rPr>
                <w:rFonts w:hint="eastAsia" w:ascii="Times New Roman" w:hAnsi="Times New Roman" w:eastAsia="宋体"/>
                <w:color w:val="0000FF"/>
                <w:sz w:val="24"/>
              </w:rPr>
              <w:t>单击此处输入文字</w:t>
            </w:r>
            <w:permEnd w:id="61"/>
          </w:p>
        </w:tc>
      </w:tr>
      <w:tr w14:paraId="24D68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AB006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w:t>
            </w:r>
          </w:p>
        </w:tc>
        <w:tc>
          <w:tcPr>
            <w:tcW w:w="3908" w:type="dxa"/>
            <w:vAlign w:val="center"/>
          </w:tcPr>
          <w:p w14:paraId="105737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资格审查资料的特殊要求</w:t>
            </w:r>
          </w:p>
        </w:tc>
        <w:tc>
          <w:tcPr>
            <w:tcW w:w="4251" w:type="dxa"/>
            <w:vAlign w:val="center"/>
          </w:tcPr>
          <w:p w14:paraId="599739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w:t>
            </w:r>
            <w:r>
              <w:rPr>
                <w:rFonts w:hint="eastAsia" w:ascii="Times New Roman" w:hAnsi="Times New Roman" w:cs="仿宋"/>
                <w:b w:val="0"/>
                <w:bCs/>
                <w:color w:val="auto"/>
                <w:sz w:val="24"/>
                <w:szCs w:val="21"/>
                <w:lang w:val="zh-CN" w:eastAsia="zh-CN" w:bidi="zh-CN"/>
              </w:rPr>
              <w:t>、</w:t>
            </w:r>
            <w:r>
              <w:rPr>
                <w:rFonts w:hint="eastAsia" w:ascii="Times New Roman" w:hAnsi="Times New Roman" w:cs="仿宋"/>
                <w:b w:val="0"/>
                <w:bCs/>
                <w:color w:val="auto"/>
                <w:sz w:val="24"/>
                <w:szCs w:val="21"/>
                <w:lang w:val="en-US" w:eastAsia="zh-CN" w:bidi="zh-CN"/>
              </w:rPr>
              <w:t>3.5.7、3.5.8</w:t>
            </w:r>
            <w:r>
              <w:rPr>
                <w:rFonts w:hint="eastAsia" w:ascii="Times New Roman" w:hAnsi="Times New Roman" w:eastAsia="宋体" w:cs="仿宋"/>
                <w:b w:val="0"/>
                <w:bCs/>
                <w:color w:val="auto"/>
                <w:sz w:val="24"/>
                <w:szCs w:val="21"/>
                <w:lang w:val="zh-CN" w:eastAsia="zh-CN" w:bidi="zh-CN"/>
              </w:rPr>
              <w:t>不适用本项目。</w:t>
            </w:r>
          </w:p>
        </w:tc>
      </w:tr>
      <w:tr w14:paraId="588AF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AD1D1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3.5.2</w:t>
            </w:r>
          </w:p>
        </w:tc>
        <w:tc>
          <w:tcPr>
            <w:tcW w:w="3908" w:type="dxa"/>
            <w:vAlign w:val="center"/>
          </w:tcPr>
          <w:p w14:paraId="106D820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近年财务状况的年份要求</w:t>
            </w:r>
          </w:p>
        </w:tc>
        <w:tc>
          <w:tcPr>
            <w:tcW w:w="4251" w:type="dxa"/>
            <w:vAlign w:val="center"/>
          </w:tcPr>
          <w:p w14:paraId="719BC51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0B49E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29ADA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3.5.3</w:t>
            </w:r>
          </w:p>
        </w:tc>
        <w:tc>
          <w:tcPr>
            <w:tcW w:w="3908" w:type="dxa"/>
            <w:vAlign w:val="center"/>
          </w:tcPr>
          <w:p w14:paraId="49D6B60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近年完成的类似项目情况的时间要求</w:t>
            </w:r>
          </w:p>
        </w:tc>
        <w:tc>
          <w:tcPr>
            <w:tcW w:w="4251" w:type="dxa"/>
            <w:vAlign w:val="center"/>
          </w:tcPr>
          <w:p w14:paraId="467532E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395F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92AD5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3.5.5</w:t>
            </w:r>
          </w:p>
        </w:tc>
        <w:tc>
          <w:tcPr>
            <w:tcW w:w="3908" w:type="dxa"/>
            <w:vAlign w:val="center"/>
          </w:tcPr>
          <w:p w14:paraId="64A63A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近年发生的诉讼及仲裁情况的时间要求</w:t>
            </w:r>
          </w:p>
        </w:tc>
        <w:tc>
          <w:tcPr>
            <w:tcW w:w="4251" w:type="dxa"/>
            <w:vAlign w:val="center"/>
          </w:tcPr>
          <w:p w14:paraId="28D222F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1B6CE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784C0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3.6.1</w:t>
            </w:r>
          </w:p>
        </w:tc>
        <w:tc>
          <w:tcPr>
            <w:tcW w:w="3908" w:type="dxa"/>
            <w:vAlign w:val="center"/>
          </w:tcPr>
          <w:p w14:paraId="5EE1C8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是否允许递交备选投标方案</w:t>
            </w:r>
          </w:p>
        </w:tc>
        <w:tc>
          <w:tcPr>
            <w:tcW w:w="4251" w:type="dxa"/>
            <w:vAlign w:val="center"/>
          </w:tcPr>
          <w:p w14:paraId="24F2C64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不允许</w:t>
            </w:r>
          </w:p>
          <w:p w14:paraId="660D2DC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□允许</w:t>
            </w:r>
          </w:p>
        </w:tc>
      </w:tr>
      <w:tr w14:paraId="05884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35915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3.7.3A（2）</w:t>
            </w:r>
          </w:p>
        </w:tc>
        <w:tc>
          <w:tcPr>
            <w:tcW w:w="3908" w:type="dxa"/>
            <w:vAlign w:val="center"/>
          </w:tcPr>
          <w:p w14:paraId="281021B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投标文件副本份数及其他要求</w:t>
            </w:r>
          </w:p>
        </w:tc>
        <w:tc>
          <w:tcPr>
            <w:tcW w:w="4251" w:type="dxa"/>
            <w:vAlign w:val="center"/>
          </w:tcPr>
          <w:p w14:paraId="5B4B87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投标文件副本份数：</w:t>
            </w:r>
            <w:permStart w:id="62" w:edGrp="everyone"/>
            <w:r>
              <w:rPr>
                <w:rFonts w:hint="eastAsia" w:ascii="Times New Roman" w:hAnsi="Times New Roman" w:eastAsia="宋体"/>
                <w:color w:val="0000FF"/>
                <w:sz w:val="24"/>
              </w:rPr>
              <w:t>单击此处输入文字</w:t>
            </w:r>
            <w:permEnd w:id="62"/>
          </w:p>
          <w:p w14:paraId="509DA7D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是否要求提交电子版文件：</w:t>
            </w:r>
            <w:permStart w:id="63" w:edGrp="everyone"/>
            <w:r>
              <w:rPr>
                <w:rFonts w:hint="eastAsia" w:ascii="Times New Roman" w:hAnsi="Times New Roman" w:eastAsia="宋体"/>
                <w:color w:val="0000FF"/>
                <w:sz w:val="24"/>
              </w:rPr>
              <w:t>单击此处输入文字</w:t>
            </w:r>
            <w:permEnd w:id="63"/>
          </w:p>
          <w:p w14:paraId="7E9B6A9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其他要求：</w:t>
            </w:r>
            <w:permStart w:id="64" w:edGrp="everyone"/>
            <w:r>
              <w:rPr>
                <w:rFonts w:hint="eastAsia" w:ascii="Times New Roman" w:hAnsi="Times New Roman" w:eastAsia="宋体"/>
                <w:color w:val="0000FF"/>
                <w:sz w:val="24"/>
              </w:rPr>
              <w:t>单击此处输入文字</w:t>
            </w:r>
            <w:permEnd w:id="64"/>
          </w:p>
        </w:tc>
      </w:tr>
      <w:tr w14:paraId="0EFEE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579FE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3.7.3A（3）</w:t>
            </w:r>
          </w:p>
        </w:tc>
        <w:tc>
          <w:tcPr>
            <w:tcW w:w="3908" w:type="dxa"/>
            <w:vAlign w:val="center"/>
          </w:tcPr>
          <w:p w14:paraId="37F56C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投标文件是否需分册装订</w:t>
            </w:r>
          </w:p>
        </w:tc>
        <w:tc>
          <w:tcPr>
            <w:tcW w:w="4251" w:type="dxa"/>
            <w:vAlign w:val="center"/>
          </w:tcPr>
          <w:p w14:paraId="73778D6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5" w:edGrp="everyone"/>
            <w:r>
              <w:rPr>
                <w:rFonts w:hint="eastAsia" w:ascii="Times New Roman" w:hAnsi="Times New Roman" w:eastAsia="宋体"/>
                <w:color w:val="0000FF"/>
                <w:sz w:val="24"/>
              </w:rPr>
              <w:t>招标代理机构填写</w:t>
            </w:r>
            <w:permEnd w:id="65"/>
          </w:p>
        </w:tc>
      </w:tr>
      <w:tr w14:paraId="7E0C1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5EDF0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908" w:type="dxa"/>
            <w:vAlign w:val="center"/>
          </w:tcPr>
          <w:p w14:paraId="225987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投标文件所附证书证件要求</w:t>
            </w:r>
          </w:p>
        </w:tc>
        <w:tc>
          <w:tcPr>
            <w:tcW w:w="4251" w:type="dxa"/>
            <w:vAlign w:val="center"/>
          </w:tcPr>
          <w:p w14:paraId="7C9F79A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0461D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7F5A6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908" w:type="dxa"/>
            <w:vAlign w:val="center"/>
          </w:tcPr>
          <w:p w14:paraId="1635CA7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投标文件签字或盖章要求</w:t>
            </w:r>
          </w:p>
        </w:tc>
        <w:tc>
          <w:tcPr>
            <w:tcW w:w="4251" w:type="dxa"/>
            <w:vAlign w:val="center"/>
          </w:tcPr>
          <w:p w14:paraId="7B99300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37E57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8652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4.1.1（B）</w:t>
            </w:r>
          </w:p>
        </w:tc>
        <w:tc>
          <w:tcPr>
            <w:tcW w:w="3908" w:type="dxa"/>
            <w:vAlign w:val="center"/>
          </w:tcPr>
          <w:p w14:paraId="55E8C5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投标文件加密要求</w:t>
            </w:r>
          </w:p>
        </w:tc>
        <w:tc>
          <w:tcPr>
            <w:tcW w:w="4251" w:type="dxa"/>
            <w:vAlign w:val="center"/>
          </w:tcPr>
          <w:p w14:paraId="5876BF3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17738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89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4.1.2</w:t>
            </w:r>
          </w:p>
        </w:tc>
        <w:tc>
          <w:tcPr>
            <w:tcW w:w="3908" w:type="dxa"/>
            <w:vAlign w:val="center"/>
          </w:tcPr>
          <w:p w14:paraId="08C4D0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封套上应载明的信息</w:t>
            </w:r>
          </w:p>
        </w:tc>
        <w:tc>
          <w:tcPr>
            <w:tcW w:w="4251" w:type="dxa"/>
            <w:vAlign w:val="center"/>
          </w:tcPr>
          <w:p w14:paraId="006B306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招标人名称：</w:t>
            </w:r>
            <w:permStart w:id="69" w:edGrp="everyone"/>
            <w:r>
              <w:rPr>
                <w:rFonts w:hint="eastAsia" w:ascii="Times New Roman" w:hAnsi="Times New Roman" w:eastAsia="宋体"/>
                <w:color w:val="0000FF"/>
                <w:sz w:val="24"/>
              </w:rPr>
              <w:t>单击此处输入文字</w:t>
            </w:r>
            <w:permEnd w:id="69"/>
          </w:p>
          <w:p w14:paraId="76639FC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招标人地址：</w:t>
            </w:r>
            <w:permStart w:id="70" w:edGrp="everyone"/>
            <w:r>
              <w:rPr>
                <w:rFonts w:hint="eastAsia" w:ascii="Times New Roman" w:hAnsi="Times New Roman" w:eastAsia="宋体"/>
                <w:color w:val="0000FF"/>
                <w:sz w:val="24"/>
              </w:rPr>
              <w:t>单击此处输入文字</w:t>
            </w:r>
            <w:permEnd w:id="70"/>
          </w:p>
          <w:p w14:paraId="05A2C21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71" w:edGrp="everyone"/>
            <w:r>
              <w:rPr>
                <w:rFonts w:hint="eastAsia" w:ascii="Times New Roman" w:hAnsi="Times New Roman" w:eastAsia="宋体"/>
                <w:color w:val="0000FF"/>
                <w:sz w:val="24"/>
              </w:rPr>
              <w:t>单击此处输入文字</w:t>
            </w:r>
            <w:permEnd w:id="71"/>
            <w:r>
              <w:rPr>
                <w:rFonts w:ascii="Times New Roman" w:hAnsi="Times New Roman" w:eastAsia="宋体"/>
                <w:sz w:val="24"/>
              </w:rPr>
              <w:t>投标文件</w:t>
            </w:r>
          </w:p>
          <w:p w14:paraId="56C4630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招标项目编号：</w:t>
            </w:r>
            <w:permStart w:id="72" w:edGrp="everyone"/>
            <w:r>
              <w:rPr>
                <w:rFonts w:hint="eastAsia" w:ascii="Times New Roman" w:hAnsi="Times New Roman" w:eastAsia="宋体"/>
                <w:color w:val="0000FF"/>
                <w:sz w:val="24"/>
              </w:rPr>
              <w:t>单击此处输入文字</w:t>
            </w:r>
            <w:permEnd w:id="72"/>
          </w:p>
          <w:p w14:paraId="2E5CDD5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在年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时前不得开启</w:t>
            </w:r>
          </w:p>
        </w:tc>
      </w:tr>
      <w:tr w14:paraId="0014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EA96F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4.2.1</w:t>
            </w:r>
          </w:p>
        </w:tc>
        <w:tc>
          <w:tcPr>
            <w:tcW w:w="3908" w:type="dxa"/>
            <w:vAlign w:val="center"/>
          </w:tcPr>
          <w:p w14:paraId="594EC6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投标截止时间</w:t>
            </w:r>
          </w:p>
        </w:tc>
        <w:tc>
          <w:tcPr>
            <w:tcW w:w="4251" w:type="dxa"/>
            <w:vAlign w:val="center"/>
          </w:tcPr>
          <w:p w14:paraId="1F9F972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3" w:edGrp="everyone"/>
            <w:r>
              <w:rPr>
                <w:rFonts w:hint="eastAsia" w:ascii="Times New Roman" w:hAnsi="Times New Roman" w:eastAsia="宋体"/>
                <w:color w:val="0000FF"/>
                <w:sz w:val="24"/>
              </w:rPr>
              <w:t>招标代理机构填写</w:t>
            </w:r>
            <w:permEnd w:id="73"/>
          </w:p>
        </w:tc>
      </w:tr>
      <w:tr w14:paraId="66456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B2380C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4.2.2（A）</w:t>
            </w:r>
          </w:p>
        </w:tc>
        <w:tc>
          <w:tcPr>
            <w:tcW w:w="3908" w:type="dxa"/>
            <w:vAlign w:val="center"/>
          </w:tcPr>
          <w:p w14:paraId="6C4516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递交投标文件地点</w:t>
            </w:r>
          </w:p>
        </w:tc>
        <w:tc>
          <w:tcPr>
            <w:tcW w:w="4251" w:type="dxa"/>
            <w:vAlign w:val="center"/>
          </w:tcPr>
          <w:p w14:paraId="6B0EF13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4" w:edGrp="everyone"/>
            <w:r>
              <w:rPr>
                <w:rFonts w:hint="eastAsia" w:ascii="Times New Roman" w:hAnsi="Times New Roman" w:eastAsia="宋体"/>
                <w:color w:val="0000FF"/>
                <w:sz w:val="24"/>
              </w:rPr>
              <w:t>招标代理机构填写</w:t>
            </w:r>
            <w:permEnd w:id="74"/>
          </w:p>
        </w:tc>
      </w:tr>
      <w:tr w14:paraId="3E7B3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3B5D3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4.2.3</w:t>
            </w:r>
          </w:p>
        </w:tc>
        <w:tc>
          <w:tcPr>
            <w:tcW w:w="3908" w:type="dxa"/>
            <w:vAlign w:val="center"/>
          </w:tcPr>
          <w:p w14:paraId="428F37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投标文件是否退还</w:t>
            </w:r>
          </w:p>
        </w:tc>
        <w:tc>
          <w:tcPr>
            <w:tcW w:w="4251" w:type="dxa"/>
            <w:vAlign w:val="center"/>
          </w:tcPr>
          <w:p w14:paraId="0B7CAF5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否</w:t>
            </w:r>
          </w:p>
          <w:p w14:paraId="601E86D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□是，退还时间：</w:t>
            </w:r>
          </w:p>
        </w:tc>
      </w:tr>
      <w:tr w14:paraId="2843A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F3CE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5.1（A）</w:t>
            </w:r>
          </w:p>
        </w:tc>
        <w:tc>
          <w:tcPr>
            <w:tcW w:w="3908" w:type="dxa"/>
            <w:vAlign w:val="center"/>
          </w:tcPr>
          <w:p w14:paraId="4D5B5E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开标时间和地点</w:t>
            </w:r>
          </w:p>
        </w:tc>
        <w:tc>
          <w:tcPr>
            <w:tcW w:w="4251" w:type="dxa"/>
            <w:vAlign w:val="center"/>
          </w:tcPr>
          <w:p w14:paraId="609F5E9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开标时间：同投标截止时间</w:t>
            </w:r>
          </w:p>
          <w:p w14:paraId="7FA8D9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ascii="Times New Roman" w:hAnsi="Times New Roman" w:eastAsia="宋体"/>
                <w:sz w:val="24"/>
              </w:rPr>
              <w:t>开标地点：</w:t>
            </w:r>
            <w:permStart w:id="75" w:edGrp="everyone"/>
            <w:r>
              <w:rPr>
                <w:rFonts w:hint="eastAsia" w:ascii="Times New Roman" w:hAnsi="Times New Roman" w:eastAsia="宋体"/>
                <w:color w:val="0000FF"/>
                <w:sz w:val="24"/>
              </w:rPr>
              <w:t>招标代理机构填写</w:t>
            </w:r>
            <w:permEnd w:id="75"/>
          </w:p>
        </w:tc>
      </w:tr>
      <w:tr w14:paraId="6A35A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B0F8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5.2（4）（A）</w:t>
            </w:r>
          </w:p>
        </w:tc>
        <w:tc>
          <w:tcPr>
            <w:tcW w:w="3908" w:type="dxa"/>
            <w:vAlign w:val="center"/>
          </w:tcPr>
          <w:p w14:paraId="102F76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开标程序</w:t>
            </w:r>
          </w:p>
        </w:tc>
        <w:tc>
          <w:tcPr>
            <w:tcW w:w="4251" w:type="dxa"/>
            <w:vAlign w:val="center"/>
          </w:tcPr>
          <w:p w14:paraId="36F5580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ascii="Times New Roman" w:hAnsi="Times New Roman" w:eastAsia="宋体"/>
                <w:sz w:val="24"/>
              </w:rPr>
              <w:t>开标顺序：</w:t>
            </w:r>
            <w:permStart w:id="76" w:edGrp="everyone"/>
            <w:r>
              <w:rPr>
                <w:rFonts w:hint="eastAsia" w:ascii="Times New Roman" w:hAnsi="Times New Roman" w:eastAsia="宋体"/>
                <w:color w:val="0000FF"/>
                <w:sz w:val="24"/>
              </w:rPr>
              <w:t>招标代理机构填写</w:t>
            </w:r>
            <w:permEnd w:id="76"/>
          </w:p>
        </w:tc>
      </w:tr>
      <w:tr w14:paraId="3DA84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5FDC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6.1.1</w:t>
            </w:r>
          </w:p>
        </w:tc>
        <w:tc>
          <w:tcPr>
            <w:tcW w:w="3908" w:type="dxa"/>
            <w:vAlign w:val="center"/>
          </w:tcPr>
          <w:p w14:paraId="3974A3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评标委员会的组建</w:t>
            </w:r>
          </w:p>
        </w:tc>
        <w:tc>
          <w:tcPr>
            <w:tcW w:w="4251" w:type="dxa"/>
            <w:vAlign w:val="center"/>
          </w:tcPr>
          <w:p w14:paraId="474DBA5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评标委员会构成：</w:t>
            </w:r>
            <w:permStart w:id="77" w:edGrp="everyone"/>
            <w:r>
              <w:rPr>
                <w:rFonts w:hint="eastAsia" w:ascii="Times New Roman" w:hAnsi="Times New Roman" w:eastAsia="宋体"/>
                <w:color w:val="0000FF"/>
                <w:sz w:val="24"/>
              </w:rPr>
              <w:t>单击此处输入文字</w:t>
            </w:r>
            <w:permEnd w:id="77"/>
            <w:r>
              <w:rPr>
                <w:rFonts w:ascii="Times New Roman" w:hAnsi="Times New Roman" w:eastAsia="宋体"/>
                <w:sz w:val="24"/>
              </w:rPr>
              <w:t>人</w:t>
            </w:r>
          </w:p>
          <w:p w14:paraId="0B8AAC9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其中招标人代表</w:t>
            </w:r>
            <w:permStart w:id="78" w:edGrp="everyone"/>
            <w:r>
              <w:rPr>
                <w:rFonts w:hint="eastAsia" w:ascii="Times New Roman" w:hAnsi="Times New Roman" w:eastAsia="宋体"/>
                <w:color w:val="0000FF"/>
                <w:sz w:val="24"/>
              </w:rPr>
              <w:t>单击此处输入文字</w:t>
            </w:r>
            <w:permEnd w:id="78"/>
            <w:r>
              <w:rPr>
                <w:rFonts w:ascii="Times New Roman" w:hAnsi="Times New Roman" w:eastAsia="宋体"/>
                <w:sz w:val="24"/>
              </w:rPr>
              <w:t>人，专家</w:t>
            </w:r>
            <w:permStart w:id="79" w:edGrp="everyone"/>
            <w:r>
              <w:rPr>
                <w:rFonts w:hint="eastAsia" w:ascii="Times New Roman" w:hAnsi="Times New Roman" w:eastAsia="宋体"/>
                <w:color w:val="0000FF"/>
                <w:sz w:val="24"/>
              </w:rPr>
              <w:t>单击此处输入文字</w:t>
            </w:r>
            <w:permEnd w:id="79"/>
            <w:r>
              <w:rPr>
                <w:rFonts w:ascii="Times New Roman" w:hAnsi="Times New Roman" w:eastAsia="宋体"/>
                <w:sz w:val="24"/>
              </w:rPr>
              <w:t>人；评标专家确定方式：</w:t>
            </w:r>
            <w:permStart w:id="80" w:edGrp="everyone"/>
            <w:r>
              <w:rPr>
                <w:rFonts w:hint="eastAsia" w:ascii="Times New Roman" w:hAnsi="Times New Roman" w:eastAsia="宋体"/>
                <w:color w:val="0000FF"/>
                <w:sz w:val="24"/>
              </w:rPr>
              <w:t>单击此处输入文字</w:t>
            </w:r>
            <w:permEnd w:id="80"/>
          </w:p>
        </w:tc>
      </w:tr>
      <w:tr w14:paraId="22868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4D7E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6.3.2</w:t>
            </w:r>
          </w:p>
        </w:tc>
        <w:tc>
          <w:tcPr>
            <w:tcW w:w="3908" w:type="dxa"/>
            <w:vAlign w:val="center"/>
          </w:tcPr>
          <w:p w14:paraId="483595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评标委员会推荐中标候选人的人数</w:t>
            </w:r>
          </w:p>
        </w:tc>
        <w:tc>
          <w:tcPr>
            <w:tcW w:w="4251" w:type="dxa"/>
            <w:vAlign w:val="center"/>
          </w:tcPr>
          <w:p w14:paraId="1739656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1" w:edGrp="everyone"/>
            <w:r>
              <w:rPr>
                <w:rFonts w:hint="eastAsia" w:ascii="Times New Roman" w:hAnsi="Times New Roman" w:eastAsia="宋体"/>
                <w:color w:val="0000FF"/>
                <w:sz w:val="24"/>
              </w:rPr>
              <w:t>单击此处输入文字</w:t>
            </w:r>
            <w:permEnd w:id="81"/>
          </w:p>
        </w:tc>
      </w:tr>
      <w:tr w14:paraId="5E1B6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3CC4D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7.1</w:t>
            </w:r>
          </w:p>
        </w:tc>
        <w:tc>
          <w:tcPr>
            <w:tcW w:w="3908" w:type="dxa"/>
            <w:vAlign w:val="center"/>
          </w:tcPr>
          <w:p w14:paraId="3A12EB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中标候选人公示媒介及期限</w:t>
            </w:r>
          </w:p>
        </w:tc>
        <w:tc>
          <w:tcPr>
            <w:tcW w:w="4251" w:type="dxa"/>
            <w:vAlign w:val="center"/>
          </w:tcPr>
          <w:p w14:paraId="494609A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公示媒介：</w:t>
            </w:r>
            <w:permStart w:id="82" w:edGrp="everyone"/>
            <w:r>
              <w:rPr>
                <w:rFonts w:hint="eastAsia" w:ascii="Times New Roman" w:hAnsi="Times New Roman" w:eastAsia="宋体"/>
                <w:color w:val="0000FF"/>
                <w:sz w:val="24"/>
              </w:rPr>
              <w:t>招标代理机构填写</w:t>
            </w:r>
            <w:permEnd w:id="82"/>
          </w:p>
          <w:p w14:paraId="0CC381A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公示期限：</w:t>
            </w:r>
            <w:permStart w:id="83" w:edGrp="everyone"/>
            <w:r>
              <w:rPr>
                <w:rFonts w:hint="eastAsia" w:ascii="Times New Roman" w:hAnsi="Times New Roman" w:eastAsia="宋体"/>
                <w:color w:val="0000FF"/>
                <w:sz w:val="24"/>
              </w:rPr>
              <w:t>招标代理机构填写</w:t>
            </w:r>
            <w:permEnd w:id="83"/>
            <w:r>
              <w:rPr>
                <w:rFonts w:ascii="Times New Roman" w:hAnsi="Times New Roman" w:eastAsia="宋体"/>
                <w:sz w:val="24"/>
              </w:rPr>
              <w:t>日</w:t>
            </w:r>
          </w:p>
        </w:tc>
      </w:tr>
      <w:tr w14:paraId="104FB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15693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7.4</w:t>
            </w:r>
          </w:p>
        </w:tc>
        <w:tc>
          <w:tcPr>
            <w:tcW w:w="3908" w:type="dxa"/>
            <w:vAlign w:val="center"/>
          </w:tcPr>
          <w:p w14:paraId="596FB4F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是否授权评标委员会确定中标人</w:t>
            </w:r>
          </w:p>
        </w:tc>
        <w:tc>
          <w:tcPr>
            <w:tcW w:w="4251" w:type="dxa"/>
            <w:vAlign w:val="center"/>
          </w:tcPr>
          <w:p w14:paraId="659DD19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w:t>
            </w:r>
          </w:p>
          <w:p w14:paraId="5C90DE2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否</w:t>
            </w:r>
          </w:p>
          <w:p w14:paraId="537C3B6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en-US" w:eastAsia="zh-CN"/>
              </w:rPr>
              <w:t>中标人数量</w:t>
            </w:r>
            <w:r>
              <w:rPr>
                <w:rFonts w:hint="eastAsia" w:ascii="Times New Roman" w:hAnsi="Times New Roman"/>
                <w:sz w:val="24"/>
                <w:lang w:val="en-US" w:eastAsia="zh-CN"/>
              </w:rPr>
              <w:t>：</w:t>
            </w:r>
            <w:permStart w:id="84" w:edGrp="everyone"/>
            <w:r>
              <w:rPr>
                <w:rFonts w:hint="eastAsia" w:ascii="Times New Roman" w:hAnsi="Times New Roman" w:eastAsia="宋体"/>
                <w:color w:val="0000FF"/>
                <w:sz w:val="24"/>
              </w:rPr>
              <w:t>单击此处输入文字</w:t>
            </w:r>
            <w:permEnd w:id="84"/>
            <w:r>
              <w:rPr>
                <w:rFonts w:hint="eastAsia" w:ascii="Times New Roman" w:hAnsi="Times New Roman" w:eastAsia="宋体"/>
                <w:sz w:val="24"/>
                <w:lang w:val="en-US" w:eastAsia="zh-CN"/>
              </w:rPr>
              <w:t>人</w:t>
            </w:r>
          </w:p>
        </w:tc>
      </w:tr>
      <w:tr w14:paraId="33B01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5C1C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7.6.1</w:t>
            </w:r>
          </w:p>
        </w:tc>
        <w:tc>
          <w:tcPr>
            <w:tcW w:w="3908" w:type="dxa"/>
            <w:vAlign w:val="center"/>
          </w:tcPr>
          <w:p w14:paraId="677395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履约保证金</w:t>
            </w:r>
          </w:p>
        </w:tc>
        <w:tc>
          <w:tcPr>
            <w:tcW w:w="4251" w:type="dxa"/>
            <w:vAlign w:val="center"/>
          </w:tcPr>
          <w:p w14:paraId="0D4C50E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是否要求中标人提交履约保证金：</w:t>
            </w:r>
          </w:p>
          <w:p w14:paraId="4ABBFB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5" w:edGrp="everyone"/>
            <w:r>
              <w:rPr>
                <w:rFonts w:hint="eastAsia" w:ascii="Times New Roman" w:hAnsi="Times New Roman" w:eastAsia="宋体" w:cs="仿宋"/>
                <w:b w:val="0"/>
                <w:bCs/>
                <w:color w:val="0000FF"/>
                <w:sz w:val="24"/>
                <w:szCs w:val="21"/>
                <w:lang w:val="zh-CN" w:eastAsia="zh-CN" w:bidi="zh-CN"/>
              </w:rPr>
              <w:t>□要求，履约保证金的形式：</w:t>
            </w:r>
          </w:p>
          <w:p w14:paraId="0C39D9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2A3298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5"/>
          </w:p>
        </w:tc>
      </w:tr>
      <w:tr w14:paraId="4FBFE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11A421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9</w:t>
            </w:r>
          </w:p>
        </w:tc>
        <w:tc>
          <w:tcPr>
            <w:tcW w:w="3908" w:type="dxa"/>
            <w:vAlign w:val="center"/>
          </w:tcPr>
          <w:p w14:paraId="418298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是否采用电子招标投标</w:t>
            </w:r>
          </w:p>
        </w:tc>
        <w:tc>
          <w:tcPr>
            <w:tcW w:w="4251" w:type="dxa"/>
            <w:vAlign w:val="center"/>
          </w:tcPr>
          <w:p w14:paraId="2451FEE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6" w:edGrp="everyone"/>
            <w:r>
              <w:rPr>
                <w:rFonts w:hint="eastAsia" w:ascii="Times New Roman" w:hAnsi="Times New Roman" w:eastAsia="宋体"/>
                <w:color w:val="0000FF"/>
                <w:sz w:val="24"/>
              </w:rPr>
              <w:t>招标代理机构填写</w:t>
            </w:r>
            <w:permEnd w:id="86"/>
          </w:p>
        </w:tc>
      </w:tr>
      <w:tr w14:paraId="34C76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4FE364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10</w:t>
            </w:r>
          </w:p>
        </w:tc>
        <w:tc>
          <w:tcPr>
            <w:tcW w:w="3908" w:type="dxa"/>
            <w:vAlign w:val="center"/>
          </w:tcPr>
          <w:p w14:paraId="2711A0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需要补充的其他内容</w:t>
            </w:r>
          </w:p>
        </w:tc>
        <w:tc>
          <w:tcPr>
            <w:tcW w:w="4251" w:type="dxa"/>
            <w:vAlign w:val="center"/>
          </w:tcPr>
          <w:p w14:paraId="2CB3794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r>
    </w:tbl>
    <w:p w14:paraId="5D6584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40" w:right="1100" w:bottom="1060" w:left="1580" w:header="0" w:footer="861" w:gutter="0"/>
          <w:pgNumType w:fmt="decimal"/>
          <w:cols w:space="720" w:num="1"/>
        </w:sectPr>
      </w:pPr>
    </w:p>
    <w:p w14:paraId="5BA9B35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 w:name="_bookmark20"/>
      <w:bookmarkEnd w:id="11"/>
      <w:r>
        <w:rPr>
          <w:rFonts w:hint="eastAsia" w:ascii="Times New Roman" w:hAnsi="Times New Roman" w:eastAsia="黑体" w:cs="黑体"/>
          <w:b w:val="0"/>
          <w:bCs/>
          <w:color w:val="auto"/>
          <w:sz w:val="28"/>
          <w:szCs w:val="28"/>
          <w:lang w:val="en-US" w:eastAsia="zh-CN"/>
        </w:rPr>
        <w:t>1.总则</w:t>
      </w:r>
    </w:p>
    <w:p w14:paraId="729AB3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7D4A0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 w:name="_bookmark21"/>
      <w:bookmarkEnd w:id="12"/>
      <w:r>
        <w:rPr>
          <w:rFonts w:hint="eastAsia" w:ascii="Times New Roman" w:hAnsi="Times New Roman" w:eastAsia="黑体" w:cs="黑体"/>
          <w:b w:val="0"/>
          <w:bCs/>
          <w:color w:val="auto"/>
          <w:sz w:val="24"/>
          <w:szCs w:val="24"/>
          <w:lang w:val="en-US"/>
        </w:rPr>
        <w:t>1.1招标项目概况</w:t>
      </w:r>
    </w:p>
    <w:p w14:paraId="45EDFD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FE55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1.1.1根据《中华人民共和国招标投标法》、《中华人民共和国招标投标法实施条例》等有关法律、法规和规章的规定，本招标项目已具备招标条件，现对监理进行招标。</w:t>
      </w:r>
    </w:p>
    <w:p w14:paraId="764ED8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1.1.2招标人：见投标人须知前附表。</w:t>
      </w:r>
    </w:p>
    <w:p w14:paraId="7A8E50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1.1.3招标代理机构：见投标人须知前附表。</w:t>
      </w:r>
    </w:p>
    <w:p w14:paraId="21A708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1.1.4招标项目名称：见投标人须知前附表。</w:t>
      </w:r>
    </w:p>
    <w:p w14:paraId="13AFBB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1.1.5项目建设地点：见投标人须知前附表。</w:t>
      </w:r>
    </w:p>
    <w:p w14:paraId="07E242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1.1.6项目建设规模：见投标人须知前附表。</w:t>
      </w:r>
    </w:p>
    <w:p w14:paraId="36C8C9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1.1.7工程项目施工预计开工日期和建设周期：见投标人须知前附表。</w:t>
      </w:r>
    </w:p>
    <w:p w14:paraId="7D9847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1.1.8建筑安装工程费/工程概算：见投标人须知前附表。</w:t>
      </w:r>
    </w:p>
    <w:p w14:paraId="2E7AE0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B82B7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2"/>
      <w:bookmarkEnd w:id="13"/>
      <w:r>
        <w:rPr>
          <w:rFonts w:hint="eastAsia" w:ascii="Times New Roman" w:hAnsi="Times New Roman" w:eastAsia="黑体" w:cs="黑体"/>
          <w:b w:val="0"/>
          <w:bCs/>
          <w:color w:val="auto"/>
          <w:sz w:val="24"/>
          <w:szCs w:val="24"/>
          <w:lang w:val="en-US"/>
        </w:rPr>
        <w:t>1.2招标项目的资金来源和落实情况</w:t>
      </w:r>
    </w:p>
    <w:p w14:paraId="674FF0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2A19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1.2.1资金来源及比例：见投标人须知前附表。</w:t>
      </w:r>
    </w:p>
    <w:p w14:paraId="54A9F8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1.2.2资金落实情况：见投标人须知前附表。</w:t>
      </w:r>
    </w:p>
    <w:p w14:paraId="41941E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73010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3"/>
      <w:bookmarkEnd w:id="14"/>
      <w:r>
        <w:rPr>
          <w:rFonts w:hint="eastAsia" w:ascii="Times New Roman" w:hAnsi="Times New Roman" w:eastAsia="黑体" w:cs="黑体"/>
          <w:b w:val="0"/>
          <w:bCs/>
          <w:color w:val="auto"/>
          <w:sz w:val="24"/>
          <w:szCs w:val="24"/>
          <w:lang w:val="en-US"/>
        </w:rPr>
        <w:t>1.3招标范围、监理服务期限和质量标准</w:t>
      </w:r>
    </w:p>
    <w:p w14:paraId="78AE0C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D926B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1.3.1招标范围：见投标人须知前附表。</w:t>
      </w:r>
    </w:p>
    <w:p w14:paraId="60A85B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1.3.2监理服务期限：见投标人须知前附表。</w:t>
      </w:r>
    </w:p>
    <w:p w14:paraId="16D39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1.3.3质量标准：见投标人须知前附表。</w:t>
      </w:r>
    </w:p>
    <w:p w14:paraId="5E7E70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C3DF1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4"/>
      <w:bookmarkEnd w:id="15"/>
      <w:r>
        <w:rPr>
          <w:rFonts w:hint="eastAsia" w:ascii="Times New Roman" w:hAnsi="Times New Roman" w:eastAsia="黑体" w:cs="黑体"/>
          <w:b w:val="0"/>
          <w:bCs/>
          <w:color w:val="auto"/>
          <w:sz w:val="24"/>
          <w:szCs w:val="24"/>
          <w:lang w:val="en-US"/>
        </w:rPr>
        <w:t>1.4投标人资格要求</w:t>
      </w:r>
    </w:p>
    <w:p w14:paraId="6AAF1A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9B0A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1.4.1投标人应具备承担本招标项目资质条件、能力和信誉：</w:t>
      </w:r>
    </w:p>
    <w:p w14:paraId="7CCA49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（1）资质要求：见投标人须知前附表；</w:t>
      </w:r>
    </w:p>
    <w:p w14:paraId="1CFB39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（2）财务要求：见投标人须知前附表；</w:t>
      </w:r>
    </w:p>
    <w:p w14:paraId="7A6813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（3）业绩要求：见投标人须知前附表；</w:t>
      </w:r>
    </w:p>
    <w:p w14:paraId="681302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（4）信誉要求：见投标人须知前附表；</w:t>
      </w:r>
    </w:p>
    <w:p w14:paraId="680580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（5）总监理工程师的资格要求：应当具备工程注册监理工程师执业资格（如有），具体要求见投标人须知前附表；</w:t>
      </w:r>
    </w:p>
    <w:p w14:paraId="338DF0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（6）其他主要人员要求：见投标人须知前附表。</w:t>
      </w:r>
    </w:p>
    <w:p w14:paraId="4D75B9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（7）试验检测仪器设备要求：见投标人须知前附表。</w:t>
      </w:r>
    </w:p>
    <w:p w14:paraId="0AA9C9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（8）其他要求：见投标人须知前附表。</w:t>
      </w:r>
    </w:p>
    <w:p w14:paraId="5DC178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需要提交的相关证明材料见本章第3.5款的规定。</w:t>
      </w:r>
    </w:p>
    <w:p w14:paraId="579A3D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1.4.2投标人须知前附表规定接受联合体投标的，联合体除应符合本章第1.4.1项和投标人须知前附表的要求外，还应遵守以下规定：</w:t>
      </w:r>
    </w:p>
    <w:p w14:paraId="27FA09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（1）联合体各方应按招标文件提供的格式签订联合体协议书，明确联合体牵头人和各方权利义务，并承诺就中标项目向招标人承担连带责任；</w:t>
      </w:r>
    </w:p>
    <w:p w14:paraId="09D7E7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（2）由同一专业的单位组成的联合体，按照资质等级较低的单位确定资质等级；</w:t>
      </w:r>
    </w:p>
    <w:p w14:paraId="06102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（3）联合体各方不得再以自己名义单独或参加其他联合体在本招标项目中投标，否则各相关投标均无效。</w:t>
      </w:r>
    </w:p>
    <w:p w14:paraId="44B797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1.4.3投标人不得存在下列情形之一：</w:t>
      </w:r>
    </w:p>
    <w:p w14:paraId="2A88D7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（1）为招标人不具有独立法人资格的附属机构（单位）；</w:t>
      </w:r>
    </w:p>
    <w:p w14:paraId="5438B9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（2）与招标人存在利害关系且可能影响招标公正性；</w:t>
      </w:r>
    </w:p>
    <w:p w14:paraId="1575CC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（3）与本招标项目的其他投标人为同一个单位负责人；</w:t>
      </w:r>
    </w:p>
    <w:p w14:paraId="7F1C70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（4）与本招标项目的其他投标人存在控股、管理关系；</w:t>
      </w:r>
    </w:p>
    <w:p w14:paraId="4DF65A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（5）为本招标项目的代建人；</w:t>
      </w:r>
    </w:p>
    <w:p w14:paraId="664C2E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（6）为本招标项目的招标代理机构；</w:t>
      </w:r>
    </w:p>
    <w:p w14:paraId="14251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（7）与本招标项目的代建人或招标代理机构同为一个</w:t>
      </w:r>
      <w:r>
        <w:rPr>
          <w:rFonts w:hint="eastAsia" w:ascii="Times New Roman" w:hAnsi="Times New Roman"/>
          <w:sz w:val="24"/>
          <w:lang w:eastAsia="zh-CN"/>
        </w:rPr>
        <w:t>法定代表人（单位负责人）</w:t>
      </w:r>
      <w:r>
        <w:rPr>
          <w:rFonts w:ascii="Times New Roman" w:hAnsi="Times New Roman" w:eastAsia="宋体"/>
          <w:sz w:val="24"/>
        </w:rPr>
        <w:t>；</w:t>
      </w:r>
    </w:p>
    <w:p w14:paraId="30C268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（8）与本招标项目的代建人或招标代理机构存在控股或参股关系；</w:t>
      </w:r>
    </w:p>
    <w:p w14:paraId="798358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（9）与本招标项目的施工承包人以及建筑材料、建筑构配件和设备供应商有隶属关系或者其他利害关系；</w:t>
      </w:r>
    </w:p>
    <w:p w14:paraId="4CB010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（10）被依法暂停或者取消投标资格；</w:t>
      </w:r>
    </w:p>
    <w:p w14:paraId="19C1EF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（11）被责令停产停业、暂扣或者吊销许可证、暂扣或者吊销执照；</w:t>
      </w:r>
    </w:p>
    <w:p w14:paraId="65253E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（12）进入清算程序，或被宣告破产，或其他丧失履约能力的情形；</w:t>
      </w:r>
    </w:p>
    <w:p w14:paraId="61827C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（13）在最近三年内发生重大监理质量问题（以相关行业主管部门的行政处罚决定或司法机关出具的有关法律文书为准）；</w:t>
      </w:r>
    </w:p>
    <w:p w14:paraId="2CAF14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4</w:t>
      </w:r>
      <w:r>
        <w:rPr>
          <w:rFonts w:ascii="Times New Roman" w:hAnsi="Times New Roman" w:eastAsia="宋体"/>
          <w:sz w:val="24"/>
        </w:rPr>
        <w:t>）法律法规或投标人须知前附表规定的其他情形。</w:t>
      </w:r>
    </w:p>
    <w:p w14:paraId="0918AB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D760E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5"/>
      <w:bookmarkEnd w:id="16"/>
      <w:r>
        <w:rPr>
          <w:rFonts w:hint="eastAsia" w:ascii="Times New Roman" w:hAnsi="Times New Roman" w:eastAsia="黑体" w:cs="黑体"/>
          <w:b w:val="0"/>
          <w:bCs/>
          <w:color w:val="auto"/>
          <w:sz w:val="24"/>
          <w:szCs w:val="24"/>
          <w:lang w:val="en-US"/>
        </w:rPr>
        <w:t>1.5费用承担</w:t>
      </w:r>
    </w:p>
    <w:p w14:paraId="2F928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1B10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投标人准备和参加投标活动发生的费用自理。</w:t>
      </w:r>
    </w:p>
    <w:p w14:paraId="2F9805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978C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26"/>
      <w:bookmarkEnd w:id="17"/>
      <w:r>
        <w:rPr>
          <w:rFonts w:hint="eastAsia" w:ascii="Times New Roman" w:hAnsi="Times New Roman" w:eastAsia="黑体" w:cs="黑体"/>
          <w:b w:val="0"/>
          <w:bCs/>
          <w:color w:val="auto"/>
          <w:sz w:val="24"/>
          <w:szCs w:val="24"/>
          <w:lang w:val="en-US"/>
        </w:rPr>
        <w:t>1.6保密</w:t>
      </w:r>
    </w:p>
    <w:p w14:paraId="12FC6C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1542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参与招标投标活动的各方应对招标文件和投标文件中的商业和技术等秘密保密，否则应承担相应的法律责任。</w:t>
      </w:r>
    </w:p>
    <w:p w14:paraId="260B2E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62FC6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27"/>
      <w:bookmarkEnd w:id="18"/>
      <w:r>
        <w:rPr>
          <w:rFonts w:hint="eastAsia" w:ascii="Times New Roman" w:hAnsi="Times New Roman" w:eastAsia="黑体" w:cs="黑体"/>
          <w:b w:val="0"/>
          <w:bCs/>
          <w:color w:val="auto"/>
          <w:sz w:val="24"/>
          <w:szCs w:val="24"/>
          <w:lang w:val="en-US"/>
        </w:rPr>
        <w:t>1.7语言文字</w:t>
      </w:r>
    </w:p>
    <w:p w14:paraId="47F58D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6C4A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招标投标文件使用的语言文字为中文。专用术语使用外文的，应附有中文注释。</w:t>
      </w:r>
    </w:p>
    <w:p w14:paraId="6C199E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3CC85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28"/>
      <w:bookmarkEnd w:id="19"/>
      <w:r>
        <w:rPr>
          <w:rFonts w:hint="eastAsia" w:ascii="Times New Roman" w:hAnsi="Times New Roman" w:eastAsia="黑体" w:cs="黑体"/>
          <w:b w:val="0"/>
          <w:bCs/>
          <w:color w:val="auto"/>
          <w:sz w:val="24"/>
          <w:szCs w:val="24"/>
          <w:lang w:val="en-US"/>
        </w:rPr>
        <w:t>1.8计量单位</w:t>
      </w:r>
    </w:p>
    <w:p w14:paraId="2F3AE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2F77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所有计量均采用中华人民共和国法定计量单位。</w:t>
      </w:r>
    </w:p>
    <w:p w14:paraId="3BD88F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3174A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29"/>
      <w:bookmarkEnd w:id="20"/>
      <w:r>
        <w:rPr>
          <w:rFonts w:hint="eastAsia" w:ascii="Times New Roman" w:hAnsi="Times New Roman" w:eastAsia="黑体" w:cs="黑体"/>
          <w:b w:val="0"/>
          <w:bCs/>
          <w:color w:val="auto"/>
          <w:sz w:val="24"/>
          <w:szCs w:val="24"/>
          <w:lang w:val="en-US"/>
        </w:rPr>
        <w:t>1.9踏勘现场</w:t>
      </w:r>
    </w:p>
    <w:p w14:paraId="7777E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102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1.9.1投标人须知前附表规定组织踏勘现场的，招标人按投标人须知前附表规定的时间、地点组织投标人踏勘项目现场。部分投标人未按时参加踏勘现场的，不影响踏勘现场的正常进行。</w:t>
      </w:r>
    </w:p>
    <w:p w14:paraId="3219DC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1.9.2投标人踏勘现场发生的费用自理。</w:t>
      </w:r>
    </w:p>
    <w:p w14:paraId="644DBE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1.9.3除招标人的原因外，投标人自行负责在踏勘现场中所发生的人员伤亡和财产损失。</w:t>
      </w:r>
    </w:p>
    <w:p w14:paraId="72E255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1.9.4招标人在踏勘现场中介绍的工程场地和相关的周边环境情况，供投标人在编制投标文件时参考，招标人不对投标人据此作出的判断和决策负责。</w:t>
      </w:r>
    </w:p>
    <w:p w14:paraId="2240D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5240E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30"/>
      <w:bookmarkEnd w:id="21"/>
      <w:r>
        <w:rPr>
          <w:rFonts w:hint="eastAsia" w:ascii="Times New Roman" w:hAnsi="Times New Roman" w:eastAsia="黑体" w:cs="黑体"/>
          <w:b w:val="0"/>
          <w:bCs/>
          <w:color w:val="auto"/>
          <w:sz w:val="24"/>
          <w:szCs w:val="24"/>
          <w:lang w:val="en-US"/>
        </w:rPr>
        <w:t>1.10投标预备会</w:t>
      </w:r>
    </w:p>
    <w:p w14:paraId="232549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487A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1.10.1投标人须知前附表规定召开投标预备会的，招标人按投标人须知前附表规定的时间和地点召开投标预备会，澄清投标人提出的问题。</w:t>
      </w:r>
    </w:p>
    <w:p w14:paraId="07E7C4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1.10.2投标人应按投标人须知前附表规定的时间和形式将提出的问题送达招标人，以便招标人在会议期间澄清。</w:t>
      </w:r>
    </w:p>
    <w:p w14:paraId="0DF8C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1.10.3投标预备会后，招标人将对投标人所提问题的澄清，以投标人须知前附表规定的形式通知所有购买招标文件的投标人。该澄清内容为招标文件的组成部分。</w:t>
      </w:r>
    </w:p>
    <w:p w14:paraId="6B9BCB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680" w:bottom="1120" w:left="1700" w:header="0" w:footer="861" w:gutter="0"/>
          <w:pgNumType w:fmt="decimal"/>
          <w:cols w:space="720" w:num="1"/>
        </w:sectPr>
      </w:pPr>
    </w:p>
    <w:p w14:paraId="42FFEA0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31"/>
      <w:bookmarkEnd w:id="22"/>
      <w:r>
        <w:rPr>
          <w:rFonts w:hint="eastAsia" w:ascii="Times New Roman" w:hAnsi="Times New Roman" w:eastAsia="黑体" w:cs="黑体"/>
          <w:b w:val="0"/>
          <w:bCs/>
          <w:color w:val="auto"/>
          <w:sz w:val="24"/>
          <w:szCs w:val="24"/>
          <w:lang w:val="en-US"/>
        </w:rPr>
        <w:t>1.11分包</w:t>
      </w:r>
    </w:p>
    <w:p w14:paraId="1A0BAD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B7FE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本项目严禁分包。</w:t>
      </w:r>
    </w:p>
    <w:p w14:paraId="13C8B5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E1BE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2"/>
      <w:bookmarkEnd w:id="23"/>
      <w:r>
        <w:rPr>
          <w:rFonts w:hint="eastAsia" w:ascii="Times New Roman" w:hAnsi="Times New Roman" w:eastAsia="黑体" w:cs="黑体"/>
          <w:b w:val="0"/>
          <w:bCs/>
          <w:color w:val="auto"/>
          <w:sz w:val="24"/>
          <w:szCs w:val="24"/>
          <w:lang w:val="en-US"/>
        </w:rPr>
        <w:t>1.12响应和偏差</w:t>
      </w:r>
    </w:p>
    <w:p w14:paraId="205E1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2965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1.12.1投标文件应当对招标文件的实质性要求和条件作出满足性或更有利于招标人的响应，否则，投标人的投标将被否决。实质性要求和条件见投标人须知前附表。</w:t>
      </w:r>
    </w:p>
    <w:p w14:paraId="4E4939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1.12.2投标人应根据招标文件的要求提供投标监理大纲等内容以对招标文件作出响应。</w:t>
      </w:r>
    </w:p>
    <w:p w14:paraId="5B1994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1.12.3投标人须知前附表允许投标文件偏离招标文件某些要求的，偏差应当符合招标文件规定的偏差范围和幅度。</w:t>
      </w:r>
    </w:p>
    <w:p w14:paraId="1C6A70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24" w:name="_bookmark33"/>
      <w:bookmarkEnd w:id="24"/>
    </w:p>
    <w:p w14:paraId="01D9226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2.招标文件</w:t>
      </w:r>
    </w:p>
    <w:p w14:paraId="2AD3D8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E4308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34"/>
      <w:bookmarkEnd w:id="25"/>
      <w:r>
        <w:rPr>
          <w:rFonts w:hint="eastAsia" w:ascii="Times New Roman" w:hAnsi="Times New Roman" w:eastAsia="黑体" w:cs="黑体"/>
          <w:b w:val="0"/>
          <w:bCs/>
          <w:color w:val="auto"/>
          <w:sz w:val="24"/>
          <w:szCs w:val="24"/>
          <w:lang w:val="en-US"/>
        </w:rPr>
        <w:t>2.1招标文件的组成</w:t>
      </w:r>
    </w:p>
    <w:p w14:paraId="1063E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2953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本招标文件包括：</w:t>
      </w:r>
    </w:p>
    <w:p w14:paraId="0F643F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（1）招标公告；</w:t>
      </w:r>
    </w:p>
    <w:p w14:paraId="3EB52E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（2）投标人须知；</w:t>
      </w:r>
    </w:p>
    <w:p w14:paraId="038F40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（3）评标办法；</w:t>
      </w:r>
    </w:p>
    <w:p w14:paraId="77C62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（4）合同条款及格式；</w:t>
      </w:r>
    </w:p>
    <w:p w14:paraId="75B7B4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（5）委托人要求；</w:t>
      </w:r>
    </w:p>
    <w:p w14:paraId="5A1072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（6）投标文件格式；</w:t>
      </w:r>
    </w:p>
    <w:p w14:paraId="14E8F7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（7）投标人须知前附表规定的其他资料。</w:t>
      </w:r>
    </w:p>
    <w:p w14:paraId="05EA9A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根据本章第1.10款、第2.2款和第2.3款对招标文件所作的澄清、修改，构成招标文件的组成部分。</w:t>
      </w:r>
    </w:p>
    <w:p w14:paraId="7CB4FE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E9CAB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5"/>
      <w:bookmarkEnd w:id="26"/>
      <w:r>
        <w:rPr>
          <w:rFonts w:hint="eastAsia" w:ascii="Times New Roman" w:hAnsi="Times New Roman" w:eastAsia="黑体" w:cs="黑体"/>
          <w:b w:val="0"/>
          <w:bCs/>
          <w:color w:val="auto"/>
          <w:sz w:val="24"/>
          <w:szCs w:val="24"/>
          <w:lang w:val="en-US"/>
        </w:rPr>
        <w:t>2.2招标文件的澄清</w:t>
      </w:r>
    </w:p>
    <w:p w14:paraId="380DFF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670A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15DF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none"/>
          <w:lang w:val="en-US" w:eastAsia="zh-CN"/>
        </w:rPr>
        <w:t>9</w:t>
      </w:r>
      <w:r>
        <w:rPr>
          <w:rFonts w:ascii="Times New Roman" w:hAnsi="Times New Roman" w:eastAsia="宋体"/>
          <w:sz w:val="24"/>
        </w:rPr>
        <w:t>日的，并且澄清内容可能影响投标文件编制的，将相应延长投标截止时间。</w:t>
      </w:r>
    </w:p>
    <w:p w14:paraId="332BC0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2.2.3投标人在收到澄清后，应按投标人须知前附表规定的时间和形式通知招标人，确认已收到该澄清。</w:t>
      </w:r>
    </w:p>
    <w:p w14:paraId="418DB8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2.2.4除非招标人认为确有必要答复，否则，招标人有权拒绝回复投标人在本章第2.2.1项规定的时间后的任何澄清要求。</w:t>
      </w:r>
    </w:p>
    <w:p w14:paraId="539299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7D844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7" w:name="_bookmark36"/>
      <w:bookmarkEnd w:id="27"/>
      <w:r>
        <w:rPr>
          <w:rFonts w:hint="eastAsia" w:ascii="Times New Roman" w:hAnsi="Times New Roman" w:eastAsia="黑体" w:cs="黑体"/>
          <w:b w:val="0"/>
          <w:bCs/>
          <w:color w:val="auto"/>
          <w:sz w:val="24"/>
          <w:szCs w:val="24"/>
          <w:lang w:val="en-US"/>
        </w:rPr>
        <w:t>2.3招标文件的修改</w:t>
      </w:r>
    </w:p>
    <w:p w14:paraId="4BE3CE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F470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2.3.1招标人以投标人须知前附表规定的形式修改招标文件，并通知所有已购买招标文件的投标人。修改招标文件的时间距本章第4.2.1项规定的投标截止时间不足</w:t>
      </w:r>
    </w:p>
    <w:p w14:paraId="146BAC6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u w:val="none"/>
          <w:lang w:val="en-US" w:eastAsia="zh-CN"/>
        </w:rPr>
        <w:t>9</w:t>
      </w:r>
      <w:r>
        <w:rPr>
          <w:rFonts w:ascii="Times New Roman" w:hAnsi="Times New Roman" w:eastAsia="宋体"/>
          <w:sz w:val="24"/>
        </w:rPr>
        <w:t>日的，并且修改内容可能影响投标文件编制的，将相应延长投标截止时间。</w:t>
      </w:r>
    </w:p>
    <w:p w14:paraId="57C32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2.3.2投标人收到修改内容后，应按投标人须知前附表规定的时间和形式通知招标人，确认已收到该修改。</w:t>
      </w:r>
    </w:p>
    <w:p w14:paraId="3F66DD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147A0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37"/>
      <w:bookmarkEnd w:id="28"/>
      <w:r>
        <w:rPr>
          <w:rFonts w:hint="eastAsia" w:ascii="Times New Roman" w:hAnsi="Times New Roman" w:eastAsia="黑体" w:cs="黑体"/>
          <w:b w:val="0"/>
          <w:bCs/>
          <w:color w:val="auto"/>
          <w:sz w:val="24"/>
          <w:szCs w:val="24"/>
          <w:lang w:val="en-US"/>
        </w:rPr>
        <w:t>2.4招标文件的异议</w:t>
      </w:r>
    </w:p>
    <w:p w14:paraId="48C244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3670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投标人或者其他利害关系人对招标文件有异议的，应当在投标截止时间10日前以书面形式提出。招标人将在收到异议之日起3日内作出答复；作出答复前，将暂停招标投标活动。</w:t>
      </w:r>
    </w:p>
    <w:p w14:paraId="2ACF43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AE7F01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9" w:name="_bookmark38"/>
      <w:bookmarkEnd w:id="29"/>
      <w:r>
        <w:rPr>
          <w:rFonts w:hint="eastAsia" w:ascii="Times New Roman" w:hAnsi="Times New Roman" w:eastAsia="黑体" w:cs="黑体"/>
          <w:b w:val="0"/>
          <w:bCs/>
          <w:color w:val="auto"/>
          <w:sz w:val="28"/>
          <w:szCs w:val="28"/>
          <w:lang w:val="en-US" w:eastAsia="zh-CN"/>
        </w:rPr>
        <w:t>3.投标文件</w:t>
      </w:r>
    </w:p>
    <w:p w14:paraId="78700F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99E1A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39"/>
      <w:bookmarkEnd w:id="30"/>
      <w:r>
        <w:rPr>
          <w:rFonts w:hint="eastAsia" w:ascii="Times New Roman" w:hAnsi="Times New Roman" w:eastAsia="黑体" w:cs="黑体"/>
          <w:b w:val="0"/>
          <w:bCs/>
          <w:color w:val="auto"/>
          <w:sz w:val="24"/>
          <w:szCs w:val="24"/>
          <w:lang w:val="en-US"/>
        </w:rPr>
        <w:t>3.1投标文件的组成</w:t>
      </w:r>
    </w:p>
    <w:p w14:paraId="6AA35C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7DAA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3.1.1投标文件应包括下列内容：</w:t>
      </w:r>
    </w:p>
    <w:p w14:paraId="0ACEBC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（1）投标函及投标函附录；</w:t>
      </w:r>
    </w:p>
    <w:p w14:paraId="1B9B88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eastAsia="zh-CN"/>
        </w:rPr>
        <w:t>法定代表人（单位负责人）</w:t>
      </w:r>
      <w:r>
        <w:rPr>
          <w:rFonts w:ascii="Times New Roman" w:hAnsi="Times New Roman" w:eastAsia="宋体"/>
          <w:sz w:val="24"/>
        </w:rPr>
        <w:t>身份证明或授权委托书；</w:t>
      </w:r>
    </w:p>
    <w:p w14:paraId="622EB1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（3）联合体协议书；</w:t>
      </w:r>
    </w:p>
    <w:p w14:paraId="7B9B0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（4）投标保证金；</w:t>
      </w:r>
    </w:p>
    <w:p w14:paraId="0C4F94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（5）监理报酬清单；</w:t>
      </w:r>
    </w:p>
    <w:p w14:paraId="5D8CEC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（6）资格审查资料；</w:t>
      </w:r>
    </w:p>
    <w:p w14:paraId="1D1651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（7）监理大纲；</w:t>
      </w:r>
    </w:p>
    <w:p w14:paraId="127C24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（8）投标人须知前附表规定的其他资料。</w:t>
      </w:r>
    </w:p>
    <w:p w14:paraId="074FCB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投标人在评标过程中作出的符合法律法规和招标文件规定的澄清确认，构成投标文件的组成部分。</w:t>
      </w:r>
    </w:p>
    <w:p w14:paraId="5BE323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3.1.2投标人须知前附表规定不接受联合体投标的，或投标人没有组成联合体的，投标文件不包括本章第3.1.1（3）目所指的联合体协议书。</w:t>
      </w:r>
    </w:p>
    <w:p w14:paraId="1A4FAF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3.1.3投标人须知前附表未要求提交投标保证金的，投标文件不包括本章第3.1.1（4）目所指的投标保证金。</w:t>
      </w:r>
    </w:p>
    <w:p w14:paraId="61A90D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C71A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40"/>
      <w:bookmarkEnd w:id="31"/>
      <w:r>
        <w:rPr>
          <w:rFonts w:hint="eastAsia" w:ascii="Times New Roman" w:hAnsi="Times New Roman" w:eastAsia="黑体" w:cs="黑体"/>
          <w:b w:val="0"/>
          <w:bCs/>
          <w:color w:val="auto"/>
          <w:sz w:val="24"/>
          <w:szCs w:val="24"/>
          <w:lang w:val="en-US"/>
        </w:rPr>
        <w:t>3.2投标报价</w:t>
      </w:r>
    </w:p>
    <w:p w14:paraId="09B18F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2888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3.2.1投标报价应包括国家规定的增值税税金，除投标人须知前附表另有规定外，增值税税金按一般计税方法计算。投标人应按第六章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的要求在投标函中进行报价并填写监理报酬清单。</w:t>
      </w:r>
    </w:p>
    <w:p w14:paraId="5C19B2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3.2.2投标人应充分了解该项目的总体情况以及影响投标报价的其他要素。</w:t>
      </w:r>
    </w:p>
    <w:p w14:paraId="7FEE26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3.2.3本项目的报价方式见投标人须知前附表。投标人在投标截止时间前修改投标函中的投标报价总额，应同时修改投标文件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eastAsia="宋体"/>
          <w:sz w:val="24"/>
        </w:rPr>
        <w:t>监理报酬清单</w:t>
      </w:r>
      <w:r>
        <w:rPr>
          <w:rFonts w:hint="eastAsia" w:ascii="Times New Roman" w:hAnsi="Times New Roman"/>
          <w:sz w:val="24"/>
          <w:lang w:eastAsia="zh-CN"/>
        </w:rPr>
        <w:t>”</w:t>
      </w:r>
      <w:r>
        <w:rPr>
          <w:rFonts w:ascii="Times New Roman" w:hAnsi="Times New Roman" w:eastAsia="宋体"/>
          <w:sz w:val="24"/>
        </w:rPr>
        <w:t>中的相应报价。此修改须符合本章第4.3款的有关要求。</w:t>
      </w:r>
    </w:p>
    <w:p w14:paraId="795EF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3.2.4招标人设有最高投标限价的，投标人的投标报价不得超过最高投标限价，最高投标限价在投标人须知前附表中载明。</w:t>
      </w:r>
    </w:p>
    <w:p w14:paraId="78D50C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3.2.5投标报价的其他要求见投标人须知前附表。</w:t>
      </w:r>
    </w:p>
    <w:p w14:paraId="6BA75D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B5CC3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1"/>
      <w:bookmarkEnd w:id="32"/>
      <w:r>
        <w:rPr>
          <w:rFonts w:hint="eastAsia" w:ascii="Times New Roman" w:hAnsi="Times New Roman" w:eastAsia="黑体" w:cs="黑体"/>
          <w:b w:val="0"/>
          <w:bCs/>
          <w:color w:val="auto"/>
          <w:sz w:val="24"/>
          <w:szCs w:val="24"/>
          <w:lang w:val="en-US"/>
        </w:rPr>
        <w:t>3.3投标有效期</w:t>
      </w:r>
    </w:p>
    <w:p w14:paraId="55C7B9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C984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3.3.1除投标人须知前附表另有规定外，投标有效期为90天。</w:t>
      </w:r>
    </w:p>
    <w:p w14:paraId="607E82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3.3.2在投标有效期内，投标人撤销投标文件的，应承担招标文件和法律规定的责任。</w:t>
      </w:r>
    </w:p>
    <w:p w14:paraId="2CDB46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77C0F92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42"/>
      <w:bookmarkEnd w:id="33"/>
    </w:p>
    <w:p w14:paraId="2067148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3.4投标保证金</w:t>
      </w:r>
    </w:p>
    <w:p w14:paraId="714786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2023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68E2E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3.4.2投标人不按本章第3.4.1项要求提交投标保证金的，评标委员会将否决其投标。</w:t>
      </w:r>
    </w:p>
    <w:p w14:paraId="72D593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3.4.3招标人最迟将在与中标人签订合同后5日内，向未中标的投标人和中标人退还投标保证金。投标保证金以现金或者支票形式递交的，还应退还银行同期存款利息。</w:t>
      </w:r>
    </w:p>
    <w:p w14:paraId="27A3B8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3.4.4有下列情形之一的，投标保证金将不予退还：</w:t>
      </w:r>
    </w:p>
    <w:p w14:paraId="617BDA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（1）投标人在投标有效期内撤销投标文件；</w:t>
      </w:r>
    </w:p>
    <w:p w14:paraId="151F85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（2）中标人在收到中标通知书后，无正当理由不与招标人订立合同，在签订合同时向招标人提出附加条件，或者不按照招标文件要求提交履约保证金；</w:t>
      </w:r>
    </w:p>
    <w:p w14:paraId="1ABA6A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（3）发生投标人须知前附表规定的其他可以不予退还投标保证金的情形。</w:t>
      </w:r>
    </w:p>
    <w:p w14:paraId="4448B82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bookmarkStart w:id="34" w:name="_bookmark43"/>
      <w:bookmarkEnd w:id="34"/>
    </w:p>
    <w:p w14:paraId="4742509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4"/>
      <w:bookmarkEnd w:id="35"/>
      <w:r>
        <w:rPr>
          <w:rFonts w:hint="eastAsia" w:ascii="Times New Roman" w:hAnsi="Times New Roman" w:eastAsia="黑体" w:cs="黑体"/>
          <w:b w:val="0"/>
          <w:bCs/>
          <w:color w:val="auto"/>
          <w:sz w:val="24"/>
          <w:szCs w:val="24"/>
          <w:lang w:val="en-US"/>
        </w:rPr>
        <w:t>3.5资格审查资料（适用于未进行资格预审的）</w:t>
      </w:r>
    </w:p>
    <w:p w14:paraId="6835B7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96F6C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除投标人须知前附表另有规定外，投标人应按下列规定提供资格审查资料，以证明其满足本章第1.4款规定的资质、财务、业绩、信誉等要求。</w:t>
      </w:r>
    </w:p>
    <w:p w14:paraId="06FB2A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3.5.1</w:t>
      </w:r>
      <w:r>
        <w:rPr>
          <w:rFonts w:hint="eastAsia" w:ascii="Times New Roman" w:hAnsi="Times New Roman"/>
          <w:sz w:val="24"/>
          <w:lang w:eastAsia="zh-CN"/>
        </w:rPr>
        <w:t>“</w:t>
      </w:r>
      <w:r>
        <w:rPr>
          <w:rFonts w:ascii="Times New Roman" w:hAnsi="Times New Roman" w:eastAsia="宋体"/>
          <w:sz w:val="24"/>
        </w:rPr>
        <w:t>投标人基本情况表</w:t>
      </w:r>
      <w:r>
        <w:rPr>
          <w:rFonts w:hint="eastAsia" w:ascii="Times New Roman" w:hAnsi="Times New Roman"/>
          <w:sz w:val="24"/>
          <w:lang w:eastAsia="zh-CN"/>
        </w:rPr>
        <w:t>”</w:t>
      </w:r>
      <w:r>
        <w:rPr>
          <w:rFonts w:ascii="Times New Roman" w:hAnsi="Times New Roman" w:eastAsia="宋体"/>
          <w:sz w:val="24"/>
        </w:rPr>
        <w:t>应附投标人营业执照和组织机构代码证的复印件（按照</w:t>
      </w:r>
      <w:r>
        <w:rPr>
          <w:rFonts w:hint="eastAsia" w:ascii="Times New Roman" w:hAnsi="Times New Roman"/>
          <w:sz w:val="24"/>
          <w:lang w:eastAsia="zh-CN"/>
        </w:rPr>
        <w:t>“</w:t>
      </w:r>
      <w:r>
        <w:rPr>
          <w:rFonts w:ascii="Times New Roman" w:hAnsi="Times New Roman" w:eastAsia="宋体"/>
          <w:sz w:val="24"/>
        </w:rPr>
        <w:t>三证合一</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五证合一</w:t>
      </w:r>
      <w:r>
        <w:rPr>
          <w:rFonts w:hint="eastAsia" w:ascii="Times New Roman" w:hAnsi="Times New Roman"/>
          <w:sz w:val="24"/>
          <w:lang w:eastAsia="zh-CN"/>
        </w:rPr>
        <w:t>”</w:t>
      </w:r>
      <w:r>
        <w:rPr>
          <w:rFonts w:ascii="Times New Roman" w:hAnsi="Times New Roman" w:eastAsia="宋体"/>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w:t>
      </w:r>
      <w:r>
        <w:rPr>
          <w:rFonts w:ascii="Times New Roman" w:hAnsi="Times New Roman" w:eastAsia="宋体"/>
          <w:sz w:val="24"/>
        </w:rPr>
        <w:t>、投标人监理资质证书副本等材料的复印件。</w:t>
      </w:r>
    </w:p>
    <w:p w14:paraId="04ED64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3.5.2</w:t>
      </w:r>
      <w:r>
        <w:rPr>
          <w:rFonts w:hint="eastAsia" w:ascii="Times New Roman" w:hAnsi="Times New Roman"/>
          <w:sz w:val="24"/>
          <w:lang w:eastAsia="zh-CN"/>
        </w:rPr>
        <w:t>“</w:t>
      </w:r>
      <w:r>
        <w:rPr>
          <w:rFonts w:ascii="Times New Roman" w:hAnsi="Times New Roman" w:eastAsia="宋体"/>
          <w:sz w:val="24"/>
        </w:rPr>
        <w:t>近年财务状况表</w:t>
      </w:r>
      <w:r>
        <w:rPr>
          <w:rFonts w:hint="eastAsia" w:ascii="Times New Roman" w:hAnsi="Times New Roman"/>
          <w:sz w:val="24"/>
          <w:lang w:eastAsia="zh-CN"/>
        </w:rPr>
        <w:t>”</w:t>
      </w:r>
      <w:r>
        <w:rPr>
          <w:rFonts w:ascii="Times New Roman" w:hAnsi="Times New Roman" w:eastAsia="宋体"/>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4C41BD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3.5.3</w:t>
      </w:r>
      <w:r>
        <w:rPr>
          <w:rFonts w:hint="eastAsia" w:ascii="Times New Roman" w:hAnsi="Times New Roman"/>
          <w:sz w:val="24"/>
          <w:lang w:eastAsia="zh-CN"/>
        </w:rPr>
        <w:t>“</w:t>
      </w:r>
      <w:r>
        <w:rPr>
          <w:rFonts w:ascii="Times New Roman" w:hAnsi="Times New Roman" w:eastAsia="宋体"/>
          <w:sz w:val="24"/>
        </w:rPr>
        <w:t>近年完成的类似监理项目情况表</w:t>
      </w:r>
      <w:r>
        <w:rPr>
          <w:rFonts w:hint="eastAsia" w:ascii="Times New Roman" w:hAnsi="Times New Roman"/>
          <w:sz w:val="24"/>
          <w:lang w:eastAsia="zh-CN"/>
        </w:rPr>
        <w:t>”</w:t>
      </w:r>
      <w:r>
        <w:rPr>
          <w:rFonts w:ascii="Times New Roman" w:hAnsi="Times New Roman" w:eastAsia="宋体"/>
          <w:sz w:val="24"/>
        </w:rPr>
        <w:t>应附中标通知书和合同协议书、委托人出具的证明文件；具体时间要求见投标人须知前附表，每张表格只填写一个项目，并标明序号。</w:t>
      </w:r>
    </w:p>
    <w:p w14:paraId="0A1982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3.5.4</w:t>
      </w:r>
      <w:r>
        <w:rPr>
          <w:rFonts w:hint="eastAsia" w:ascii="Times New Roman" w:hAnsi="Times New Roman"/>
          <w:sz w:val="24"/>
          <w:lang w:eastAsia="zh-CN"/>
        </w:rPr>
        <w:t>“</w:t>
      </w:r>
      <w:r>
        <w:rPr>
          <w:rFonts w:ascii="Times New Roman" w:hAnsi="Times New Roman" w:eastAsia="宋体"/>
          <w:sz w:val="24"/>
        </w:rPr>
        <w:t>正在监理和新承接的项目情况表</w:t>
      </w:r>
      <w:r>
        <w:rPr>
          <w:rFonts w:hint="eastAsia" w:ascii="Times New Roman" w:hAnsi="Times New Roman"/>
          <w:sz w:val="24"/>
          <w:lang w:eastAsia="zh-CN"/>
        </w:rPr>
        <w:t>”</w:t>
      </w:r>
      <w:r>
        <w:rPr>
          <w:rFonts w:ascii="Times New Roman" w:hAnsi="Times New Roman" w:eastAsia="宋体"/>
          <w:sz w:val="24"/>
        </w:rPr>
        <w:t>应附中标通知书和合同协议书复印件。每张表格只填写一个项目，并标明序号。</w:t>
      </w:r>
    </w:p>
    <w:p w14:paraId="77FED4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3.5.5</w:t>
      </w:r>
      <w:r>
        <w:rPr>
          <w:rFonts w:hint="eastAsia" w:ascii="Times New Roman" w:hAnsi="Times New Roman"/>
          <w:sz w:val="24"/>
          <w:lang w:eastAsia="zh-CN"/>
        </w:rPr>
        <w:t>“</w:t>
      </w:r>
      <w:r>
        <w:rPr>
          <w:rFonts w:ascii="Times New Roman" w:hAnsi="Times New Roman" w:eastAsia="宋体"/>
          <w:sz w:val="24"/>
        </w:rPr>
        <w:t>近年发生的诉讼及仲裁情况</w:t>
      </w:r>
      <w:r>
        <w:rPr>
          <w:rFonts w:hint="eastAsia" w:ascii="Times New Roman" w:hAnsi="Times New Roman"/>
          <w:sz w:val="24"/>
          <w:lang w:eastAsia="zh-CN"/>
        </w:rPr>
        <w:t>”</w:t>
      </w:r>
      <w:r>
        <w:rPr>
          <w:rFonts w:ascii="Times New Roman" w:hAnsi="Times New Roman" w:eastAsia="宋体"/>
          <w:sz w:val="24"/>
        </w:rPr>
        <w:t>应说明投标人败诉的监理合同的相关情况，并附法院或仲裁机构作出的判决、裁决等有关法律文书复印件，具体时间要求见投标人须知前附表。</w:t>
      </w:r>
    </w:p>
    <w:p w14:paraId="3BAEA6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3.5.6</w:t>
      </w:r>
      <w:r>
        <w:rPr>
          <w:rFonts w:hint="eastAsia" w:ascii="Times New Roman" w:hAnsi="Times New Roman"/>
          <w:sz w:val="24"/>
          <w:lang w:eastAsia="zh-CN"/>
        </w:rPr>
        <w:t>“</w:t>
      </w:r>
      <w:r>
        <w:rPr>
          <w:rFonts w:ascii="Times New Roman" w:hAnsi="Times New Roman" w:eastAsia="宋体"/>
          <w:sz w:val="24"/>
        </w:rPr>
        <w:t>拟委任的主要人员汇总表</w:t>
      </w:r>
      <w:r>
        <w:rPr>
          <w:rFonts w:hint="eastAsia" w:ascii="Times New Roman" w:hAnsi="Times New Roman"/>
          <w:sz w:val="24"/>
          <w:lang w:eastAsia="zh-CN"/>
        </w:rPr>
        <w:t>”</w:t>
      </w:r>
      <w:r>
        <w:rPr>
          <w:rFonts w:ascii="Times New Roman" w:hAnsi="Times New Roman" w:eastAsia="宋体"/>
          <w:sz w:val="24"/>
        </w:rPr>
        <w:t>应填报满足本章第1.4.1项规定的总监理工程师和其他主要人员的相关信息。</w:t>
      </w:r>
      <w:r>
        <w:rPr>
          <w:rFonts w:hint="eastAsia" w:ascii="Times New Roman" w:hAnsi="Times New Roman"/>
          <w:sz w:val="24"/>
          <w:lang w:eastAsia="zh-CN"/>
        </w:rPr>
        <w:t>“</w:t>
      </w:r>
      <w:r>
        <w:rPr>
          <w:rFonts w:ascii="Times New Roman" w:hAnsi="Times New Roman" w:eastAsia="宋体"/>
          <w:sz w:val="24"/>
        </w:rPr>
        <w:t>主要人员简历表</w:t>
      </w:r>
      <w:r>
        <w:rPr>
          <w:rFonts w:hint="eastAsia" w:ascii="Times New Roman" w:hAnsi="Times New Roman"/>
          <w:sz w:val="24"/>
          <w:lang w:eastAsia="zh-CN"/>
        </w:rPr>
        <w:t>”</w:t>
      </w:r>
      <w:r>
        <w:rPr>
          <w:rFonts w:ascii="Times New Roman" w:hAnsi="Times New Roman" w:eastAsia="宋体"/>
          <w:sz w:val="24"/>
        </w:rPr>
        <w:t>中总监理工程师应附身份证、学历证、职称证、注册监理工程师执业证书和社保缴费证明复印件，管理过的项目业绩须附合同协议书复印件；其他主要人员应附身份证、学历证、职称证、有关证书和社保缴费证明复印件。</w:t>
      </w:r>
    </w:p>
    <w:p w14:paraId="44AA10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3.5.7</w:t>
      </w:r>
      <w:r>
        <w:rPr>
          <w:rFonts w:hint="eastAsia" w:ascii="Times New Roman" w:hAnsi="Times New Roman"/>
          <w:sz w:val="24"/>
          <w:lang w:eastAsia="zh-CN"/>
        </w:rPr>
        <w:t>“</w:t>
      </w:r>
      <w:r>
        <w:rPr>
          <w:rFonts w:ascii="Times New Roman" w:hAnsi="Times New Roman" w:eastAsia="宋体"/>
          <w:sz w:val="24"/>
        </w:rPr>
        <w:t>拟投入本项目的主要试验检测仪器设备表</w:t>
      </w:r>
      <w:r>
        <w:rPr>
          <w:rFonts w:hint="eastAsia" w:ascii="Times New Roman" w:hAnsi="Times New Roman"/>
          <w:sz w:val="24"/>
          <w:lang w:eastAsia="zh-CN"/>
        </w:rPr>
        <w:t>”</w:t>
      </w:r>
      <w:r>
        <w:rPr>
          <w:rFonts w:ascii="Times New Roman" w:hAnsi="Times New Roman" w:eastAsia="宋体"/>
          <w:sz w:val="24"/>
        </w:rPr>
        <w:t>应填报满足本章第1.4.1项规定的试验检测仪器设备。</w:t>
      </w:r>
    </w:p>
    <w:p w14:paraId="221DFC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3.5.8投标人须知前附表规定接受联合体投标的，本章第3.5.1项至第3.5.7项规定的表格和资料应包括联合体各方相关情况。</w:t>
      </w:r>
    </w:p>
    <w:p w14:paraId="174672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1F721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6" w:name="_bookmark45"/>
      <w:bookmarkEnd w:id="36"/>
      <w:r>
        <w:rPr>
          <w:rFonts w:hint="eastAsia" w:ascii="Times New Roman" w:hAnsi="Times New Roman" w:eastAsia="黑体" w:cs="黑体"/>
          <w:b w:val="0"/>
          <w:bCs/>
          <w:color w:val="auto"/>
          <w:sz w:val="24"/>
          <w:szCs w:val="24"/>
          <w:lang w:val="en-US"/>
        </w:rPr>
        <w:t>3.6备选投标方案</w:t>
      </w:r>
    </w:p>
    <w:p w14:paraId="1808C5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E216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3.6.1除投标人须知前附表规定允许外，投标人不得递交备选投标方案，否则其投标将被否决。</w:t>
      </w:r>
    </w:p>
    <w:p w14:paraId="19A03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7EE44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3.6.3投标人提供两个或两个以上投标报价，或者在投标文件中提供一个报价，但同时提供两个或两个以上监理方案的，视为提供备选方案。</w:t>
      </w:r>
    </w:p>
    <w:p w14:paraId="149E21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9EF1A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7" w:name="_bookmark46"/>
      <w:bookmarkEnd w:id="37"/>
      <w:r>
        <w:rPr>
          <w:rFonts w:hint="eastAsia" w:ascii="Times New Roman" w:hAnsi="Times New Roman" w:eastAsia="黑体" w:cs="黑体"/>
          <w:b w:val="0"/>
          <w:bCs/>
          <w:color w:val="auto"/>
          <w:sz w:val="24"/>
          <w:szCs w:val="24"/>
          <w:lang w:val="en-US"/>
        </w:rPr>
        <w:t>3.7投标文件的编制</w:t>
      </w:r>
    </w:p>
    <w:p w14:paraId="4E500E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D27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3.7.1投标文件应按第六章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进行编写，如有必要，可以增加附页，作为投标文件的组成部分。其中，投标函附录在满足招标文件实质性要求的基础上，可以提出比招标文件要求更有利于招标人的承诺。</w:t>
      </w:r>
    </w:p>
    <w:p w14:paraId="74E4E4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3.7.2投标文件应当对招标文件有关监理服务期限、投标有效期、委托人要求、招标范围等实质性内容作出响应。</w:t>
      </w:r>
    </w:p>
    <w:p w14:paraId="5489B8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3.7.3（A）（1）投标文件应用不褪色的材料书写或打印，投标函、投标函附录及对投标文件的澄清、说明和补正应由投标人的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或其授权的代理人签字或盖单位章。由投标人的</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的要求。投标文件应尽量避免涂改、行间插字或删除。如果出现上述情况，改动之处应由投标人的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w:t>
      </w:r>
    </w:p>
    <w:p w14:paraId="3C75433D">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eastAsia="宋体"/>
          <w:sz w:val="24"/>
        </w:rPr>
        <w:t>正本</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副本</w:t>
      </w:r>
      <w:r>
        <w:rPr>
          <w:rFonts w:hint="eastAsia" w:ascii="Times New Roman" w:hAnsi="Times New Roman"/>
          <w:sz w:val="24"/>
          <w:lang w:eastAsia="zh-CN"/>
        </w:rPr>
        <w:t>”</w:t>
      </w:r>
      <w:r>
        <w:rPr>
          <w:rFonts w:ascii="Times New Roman" w:hAnsi="Times New Roman" w:eastAsia="宋体"/>
          <w:sz w:val="24"/>
        </w:rPr>
        <w:t>的字样。投标人应根据投标人须知前附表要求提供电子版文件。当副本和正本不一致或电子版文件和纸质正本文件不一致时，以纸质正本文件为准。</w:t>
      </w:r>
    </w:p>
    <w:p w14:paraId="6BC97EA8">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投标文件的正本与副本应分别装订，并编制目录，投标文件需分册装订的，具体分册装订要求见投标人须知前附表规定。</w:t>
      </w:r>
    </w:p>
    <w:p w14:paraId="42F90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sz w:val="24"/>
          <w:lang w:eastAsia="zh-CN"/>
        </w:rPr>
        <w:t>法定代表人（单位负责人）</w:t>
      </w:r>
      <w:r>
        <w:rPr>
          <w:rFonts w:ascii="Times New Roman" w:hAnsi="Times New Roman" w:eastAsia="宋体"/>
          <w:sz w:val="24"/>
        </w:rPr>
        <w:t>签字或加盖电子印章的，应附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身份证明，由代理人签字或加盖电子印章的，应附由</w:t>
      </w:r>
      <w:r>
        <w:rPr>
          <w:rFonts w:hint="eastAsia" w:ascii="Times New Roman" w:hAnsi="Times New Roman"/>
          <w:sz w:val="24"/>
          <w:lang w:eastAsia="zh-CN"/>
        </w:rPr>
        <w:t>法定代表人（单位负责人）</w:t>
      </w:r>
      <w:r>
        <w:rPr>
          <w:rFonts w:ascii="Times New Roman" w:hAnsi="Times New Roman" w:eastAsia="宋体"/>
          <w:sz w:val="24"/>
        </w:rPr>
        <w:t>签署的授权委托书。签字或盖章的具体要求见投标人须知前附表。</w:t>
      </w:r>
    </w:p>
    <w:p w14:paraId="698A54D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8" w:name="_bookmark47"/>
      <w:bookmarkEnd w:id="38"/>
    </w:p>
    <w:p w14:paraId="7AA5CDE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7EA70F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5706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48"/>
      <w:bookmarkEnd w:id="39"/>
      <w:r>
        <w:rPr>
          <w:rFonts w:hint="eastAsia" w:ascii="Times New Roman" w:hAnsi="Times New Roman" w:eastAsia="黑体" w:cs="黑体"/>
          <w:b w:val="0"/>
          <w:bCs/>
          <w:color w:val="auto"/>
          <w:sz w:val="24"/>
          <w:szCs w:val="24"/>
          <w:lang w:val="en-US"/>
        </w:rPr>
        <w:t>4.1投标文件的密封和标记</w:t>
      </w:r>
    </w:p>
    <w:p w14:paraId="40303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C4BE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4.1.1（A）投标文件应密封包装，并在封套的封口处加盖投标人单位章或由投标人的法定代表人或其授权的代理人签字。</w:t>
      </w:r>
    </w:p>
    <w:p w14:paraId="44FADD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4.1.1（B）投标人应当按照招标文件和电子招标投标交易平台的要求加密投标文件，具体要求见投标人须知前附表。</w:t>
      </w:r>
    </w:p>
    <w:p w14:paraId="1BE212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4.1.2投标文件封套上应写明的内容见投标人须知前附表。</w:t>
      </w:r>
    </w:p>
    <w:p w14:paraId="2B9DBD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4.1.3未按本章第4.1.1项要求密封的投标文件，招标人将予以拒收。</w:t>
      </w:r>
    </w:p>
    <w:p w14:paraId="6911B6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B2FF8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0" w:name="_bookmark49"/>
      <w:bookmarkEnd w:id="40"/>
      <w:r>
        <w:rPr>
          <w:rFonts w:hint="eastAsia" w:ascii="Times New Roman" w:hAnsi="Times New Roman" w:eastAsia="黑体" w:cs="黑体"/>
          <w:b w:val="0"/>
          <w:bCs/>
          <w:color w:val="auto"/>
          <w:sz w:val="24"/>
          <w:szCs w:val="24"/>
          <w:lang w:val="en-US"/>
        </w:rPr>
        <w:t>4.2投标文件的递交</w:t>
      </w:r>
    </w:p>
    <w:p w14:paraId="4A2A45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5440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4.2.1投标人应在投标人须知前附表规定的投标截止时间前递交投标文件。</w:t>
      </w:r>
    </w:p>
    <w:p w14:paraId="273585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4.2.2（A）投标人递交投标文件的地点：见投标人须知前附表。</w:t>
      </w:r>
    </w:p>
    <w:p w14:paraId="27179F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4.2.2（B）投标人通过下载招标文件的电子招标投标交易平台递交电子投标文件。</w:t>
      </w:r>
    </w:p>
    <w:p w14:paraId="70ADD7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4.2.3除投标人须知前附表另有规定外，投标人所递交的投标文件不予退还。</w:t>
      </w:r>
    </w:p>
    <w:p w14:paraId="33F47D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4.2.4（A）招标人收到投标文件后，向投标人出具签收凭证。</w:t>
      </w:r>
    </w:p>
    <w:p w14:paraId="7B2020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4.2.4（B）投标人完成电子投标文件上传后，电子招标投标交易平台即时向投标人发出递交回执通知。递交时间以递交回执通知载明的传输完成时间为准。</w:t>
      </w:r>
    </w:p>
    <w:p w14:paraId="05A90E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4.2.5（A）逾期送达的投标文件，招标人将予以拒收。</w:t>
      </w:r>
    </w:p>
    <w:p w14:paraId="2240E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4.2.5（B）逾期送达的投标文件，电子招标投标交易平台将予以拒收。</w:t>
      </w:r>
    </w:p>
    <w:p w14:paraId="0BB6AB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1" w:name="_bookmark50"/>
      <w:bookmarkEnd w:id="41"/>
    </w:p>
    <w:p w14:paraId="14AC635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4.3投标文件的修改与撤回</w:t>
      </w:r>
    </w:p>
    <w:p w14:paraId="0B2373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E99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4.3.1在本章第4.2.1项规定的投标截止时间前，投标人可以修改或撤回已递交的投标文件，但应以书面形式通知招标人。</w:t>
      </w:r>
    </w:p>
    <w:p w14:paraId="37E3A7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4.3.2（A）投标人修改或撤回已递交投标文件的书面通知应按照本章第3.7.3（A）项的要求签字或盖章。招标人收到书面通知后，向投标人出具签收凭证。</w:t>
      </w:r>
    </w:p>
    <w:p w14:paraId="387B4F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4.3.2（B）投标人修改或撤回已递交投标文件的通知，应按照本章第3.7.3（B）项的要求加盖电子印章。电子招标投标交易平台收到通知后，即时向投标人发出确认回执通知。</w:t>
      </w:r>
    </w:p>
    <w:p w14:paraId="0BEBB7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4.3.3投标人撤回投标文件的，招标人自收到投标人书面撤回通知之日起5日内退还已收取的投标保证金。</w:t>
      </w:r>
    </w:p>
    <w:p w14:paraId="3D4B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eastAsia="宋体"/>
          <w:sz w:val="24"/>
        </w:rPr>
        <w:t>修改</w:t>
      </w:r>
      <w:r>
        <w:rPr>
          <w:rFonts w:hint="eastAsia" w:ascii="Times New Roman" w:hAnsi="Times New Roman"/>
          <w:sz w:val="24"/>
          <w:lang w:eastAsia="zh-CN"/>
        </w:rPr>
        <w:t>”</w:t>
      </w:r>
      <w:r>
        <w:rPr>
          <w:rFonts w:ascii="Times New Roman" w:hAnsi="Times New Roman" w:eastAsia="宋体"/>
          <w:sz w:val="24"/>
        </w:rPr>
        <w:t>字样。</w:t>
      </w:r>
    </w:p>
    <w:p w14:paraId="3A4C4FD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2" w:name="_bookmark51"/>
      <w:bookmarkEnd w:id="42"/>
    </w:p>
    <w:p w14:paraId="65200F4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40936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58915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3" w:name="_bookmark52"/>
      <w:bookmarkEnd w:id="43"/>
      <w:r>
        <w:rPr>
          <w:rFonts w:hint="eastAsia" w:ascii="Times New Roman" w:hAnsi="Times New Roman" w:eastAsia="黑体" w:cs="黑体"/>
          <w:b w:val="0"/>
          <w:bCs/>
          <w:color w:val="auto"/>
          <w:sz w:val="28"/>
          <w:szCs w:val="28"/>
          <w:lang w:val="en-US"/>
        </w:rPr>
        <w:t>5.1开标时间和地点（A）</w:t>
      </w:r>
    </w:p>
    <w:p w14:paraId="5D4FE0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2572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招标人在本章第4.2.1项规定的投标截止时间（开标时间）和投标人须知前附表规定的地点公开开标，并邀请所有投标人的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或其委托代理人准时参加。</w:t>
      </w:r>
    </w:p>
    <w:p w14:paraId="24D48D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52C7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4" w:name="_bookmark53"/>
      <w:bookmarkEnd w:id="44"/>
      <w:r>
        <w:rPr>
          <w:rFonts w:hint="eastAsia" w:ascii="Times New Roman" w:hAnsi="Times New Roman" w:eastAsia="黑体" w:cs="黑体"/>
          <w:b w:val="0"/>
          <w:bCs/>
          <w:color w:val="auto"/>
          <w:sz w:val="28"/>
          <w:szCs w:val="28"/>
          <w:lang w:val="en-US"/>
        </w:rPr>
        <w:t>5.1开标时间和地点（B）</w:t>
      </w:r>
    </w:p>
    <w:p w14:paraId="5C4FB0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23A4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招标人在本章第4.2.1项规定的投标截止时间（开标时间）,通过电子招标投标交易平台公开开标，所有投标人的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或其委托代理人应当准时参加。</w:t>
      </w:r>
    </w:p>
    <w:p w14:paraId="5C077B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6BD4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5" w:name="_bookmark54"/>
      <w:bookmarkEnd w:id="45"/>
      <w:r>
        <w:rPr>
          <w:rFonts w:hint="eastAsia" w:ascii="Times New Roman" w:hAnsi="Times New Roman" w:eastAsia="黑体" w:cs="黑体"/>
          <w:b w:val="0"/>
          <w:bCs/>
          <w:color w:val="auto"/>
          <w:sz w:val="28"/>
          <w:szCs w:val="28"/>
          <w:lang w:val="en-US"/>
        </w:rPr>
        <w:t>5.2开标程序</w:t>
      </w:r>
    </w:p>
    <w:p w14:paraId="0F8958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2ACE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主持人按下列程序进行开标：</w:t>
      </w:r>
    </w:p>
    <w:p w14:paraId="361D5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（1）宣布开标纪律；</w:t>
      </w:r>
    </w:p>
    <w:p w14:paraId="7929CE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（2）公布在投标截止时间前递交投标文件的投标人名称；</w:t>
      </w:r>
    </w:p>
    <w:p w14:paraId="704F66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（3）宣布开标人、唱标人、记录人、监标人等有关人员姓名；</w:t>
      </w:r>
    </w:p>
    <w:p w14:paraId="516EE5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（4）（A）检查投标文件的密封情况，按照投标人须知前附表规定的开标顺序当众开标，公布招标项目名称、投标人名称、投标保证金的递交情况、投标报价、监理服务期限及其他内容，并记录在案；</w:t>
      </w:r>
    </w:p>
    <w:p w14:paraId="3E2E51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（4）（B）投标人通过电子招标投标交易平台对已递交的电子投标文件进行解密，公布招标项目名称、投标人名称、投标保证金的递交情况、投标报价、监理服务期限及其他内容，并记录在案；</w:t>
      </w:r>
    </w:p>
    <w:p w14:paraId="362A66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（5）（A）投标人代表、招标人代表、监标人、记录人等有关人员在开标记录上签字确认；</w:t>
      </w:r>
    </w:p>
    <w:p w14:paraId="793319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（5）（B）投标人代表、招标人代表、监标人、记录人等有关人员使用本人的电子印章在开标记录上签字确认；</w:t>
      </w:r>
    </w:p>
    <w:p w14:paraId="6CC918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（6）开标结束。</w:t>
      </w:r>
    </w:p>
    <w:p w14:paraId="6A23C6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5C5D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6" w:name="_bookmark55"/>
      <w:bookmarkEnd w:id="46"/>
      <w:r>
        <w:rPr>
          <w:rFonts w:hint="eastAsia" w:ascii="Times New Roman" w:hAnsi="Times New Roman" w:eastAsia="黑体" w:cs="黑体"/>
          <w:b w:val="0"/>
          <w:bCs/>
          <w:color w:val="auto"/>
          <w:sz w:val="28"/>
          <w:szCs w:val="28"/>
          <w:lang w:val="en-US"/>
        </w:rPr>
        <w:t>5.3开标异议</w:t>
      </w:r>
    </w:p>
    <w:p w14:paraId="2AAC09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EA81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投标人对开标有异议的，应当在开标现场提出，招标人当场作出答复，并制作记录。</w:t>
      </w:r>
    </w:p>
    <w:p w14:paraId="1D0273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A663C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7" w:name="_bookmark56"/>
      <w:bookmarkEnd w:id="47"/>
      <w:r>
        <w:rPr>
          <w:rFonts w:hint="eastAsia" w:ascii="Times New Roman" w:hAnsi="Times New Roman" w:eastAsia="黑体" w:cs="黑体"/>
          <w:b w:val="0"/>
          <w:bCs/>
          <w:color w:val="auto"/>
          <w:sz w:val="28"/>
          <w:szCs w:val="28"/>
          <w:lang w:val="en-US" w:eastAsia="zh-CN"/>
        </w:rPr>
        <w:t>6.评标</w:t>
      </w:r>
    </w:p>
    <w:p w14:paraId="161B3D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666EC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8" w:name="_bookmark57"/>
      <w:bookmarkEnd w:id="48"/>
      <w:r>
        <w:rPr>
          <w:rFonts w:hint="eastAsia" w:ascii="Times New Roman" w:hAnsi="Times New Roman" w:eastAsia="黑体" w:cs="黑体"/>
          <w:b w:val="0"/>
          <w:bCs/>
          <w:color w:val="auto"/>
          <w:sz w:val="28"/>
          <w:szCs w:val="28"/>
          <w:lang w:val="en-US"/>
        </w:rPr>
        <w:t>6.1评标委员会</w:t>
      </w:r>
    </w:p>
    <w:p w14:paraId="283037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9B76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D775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6.1.2评标委员会成员有下列情形之一的，应当回避：</w:t>
      </w:r>
    </w:p>
    <w:p w14:paraId="2CBA58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（1）投标人或投标人主要负责人的近亲属；</w:t>
      </w:r>
    </w:p>
    <w:p w14:paraId="20F836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（2）项目主管部门或者行政监督部门的人员；</w:t>
      </w:r>
    </w:p>
    <w:p w14:paraId="36ADDB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（3）与投标人有经济利益关系，可能影响对投标公正评审的；</w:t>
      </w:r>
    </w:p>
    <w:p w14:paraId="5BC9F1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（4）曾因在招标、评标以及其他与招标投标有关活动中从事违法行为而受过行政处罚或刑事处罚的；</w:t>
      </w:r>
    </w:p>
    <w:p w14:paraId="1291A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（5）与投标人有其他利害关系。</w:t>
      </w:r>
    </w:p>
    <w:p w14:paraId="00633E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5E9DAB6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9" w:name="_bookmark58"/>
      <w:bookmarkEnd w:id="49"/>
    </w:p>
    <w:p w14:paraId="6D533E3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6.2评标原则</w:t>
      </w:r>
    </w:p>
    <w:p w14:paraId="3B5294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DFD4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评标活动遵循公平、公正、科学和择优的原则。</w:t>
      </w:r>
    </w:p>
    <w:p w14:paraId="4EC15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50" w:name="_bookmark59"/>
      <w:bookmarkEnd w:id="50"/>
    </w:p>
    <w:p w14:paraId="4BE7A4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6.3评标</w:t>
      </w:r>
    </w:p>
    <w:p w14:paraId="76A302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B6B5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6.3.1评标委员会按照第三章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没有规定的方法、评审因素和标准，不作为评标依据。</w:t>
      </w:r>
    </w:p>
    <w:p w14:paraId="3087C3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6.3.2评标完成后，评标委员会应当向招标人提交书面评标报告和中标候选人名单。评标委员会推荐中标候选人的人数见投标人须知前附表。</w:t>
      </w:r>
    </w:p>
    <w:p w14:paraId="1DD9DAA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1" w:name="_bookmark60"/>
      <w:bookmarkEnd w:id="51"/>
    </w:p>
    <w:p w14:paraId="6798B55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00E6DE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2D8E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2" w:name="_bookmark61"/>
      <w:bookmarkEnd w:id="52"/>
      <w:r>
        <w:rPr>
          <w:rFonts w:hint="eastAsia" w:ascii="Times New Roman" w:hAnsi="Times New Roman" w:eastAsia="黑体" w:cs="黑体"/>
          <w:b w:val="0"/>
          <w:bCs/>
          <w:color w:val="auto"/>
          <w:sz w:val="28"/>
          <w:szCs w:val="28"/>
          <w:lang w:val="en-US"/>
        </w:rPr>
        <w:t>7.1中标候选人公示</w:t>
      </w:r>
    </w:p>
    <w:p w14:paraId="107235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AA01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招标人在收到评标报告之日起3日内，按照投标人须知前附表规定的公示媒介和期限公示中标候选人，公示期不得少于3天。</w:t>
      </w:r>
    </w:p>
    <w:p w14:paraId="4D4C7C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98C32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3" w:name="_bookmark62"/>
      <w:bookmarkEnd w:id="53"/>
      <w:r>
        <w:rPr>
          <w:rFonts w:hint="eastAsia" w:ascii="Times New Roman" w:hAnsi="Times New Roman" w:eastAsia="黑体" w:cs="黑体"/>
          <w:b w:val="0"/>
          <w:bCs/>
          <w:color w:val="auto"/>
          <w:sz w:val="28"/>
          <w:szCs w:val="28"/>
          <w:lang w:val="en-US"/>
        </w:rPr>
        <w:t>7.2评标结果异议</w:t>
      </w:r>
    </w:p>
    <w:p w14:paraId="29F2D3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8094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投标人或者其他利害关系人对评标结果有异议的，应当在中标候选人公示期间提出。招标人将在收到异议之日起3日内作出答复；作出答复前，将暂停招标投标活动。</w:t>
      </w:r>
    </w:p>
    <w:p w14:paraId="504121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ADF3D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4" w:name="_bookmark63"/>
      <w:bookmarkEnd w:id="54"/>
      <w:r>
        <w:rPr>
          <w:rFonts w:hint="eastAsia" w:ascii="Times New Roman" w:hAnsi="Times New Roman" w:eastAsia="黑体" w:cs="黑体"/>
          <w:b w:val="0"/>
          <w:bCs/>
          <w:color w:val="auto"/>
          <w:sz w:val="28"/>
          <w:szCs w:val="28"/>
          <w:lang w:val="en-US"/>
        </w:rPr>
        <w:t>7.3中标候选人履约能力审查</w:t>
      </w:r>
    </w:p>
    <w:p w14:paraId="351864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3C29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中标候选人的经营、财务状况发生较大变化或存在违法行为，招标人认为可能影响其履约能力的，将在发出中标通知书前提请原评标委员会按照招标文件规定的标准和方法进行审查确认。</w:t>
      </w:r>
    </w:p>
    <w:p w14:paraId="43CF41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55" w:name="_bookmark64"/>
      <w:bookmarkEnd w:id="55"/>
    </w:p>
    <w:p w14:paraId="3C1249E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7.4定标</w:t>
      </w:r>
    </w:p>
    <w:p w14:paraId="72AD5C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95AC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按照投标人须知前附表的规定，招标人或招标人授权的评标委员会依法确定中标人。</w:t>
      </w:r>
    </w:p>
    <w:p w14:paraId="4C407D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70A4E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6" w:name="_bookmark65"/>
      <w:bookmarkEnd w:id="56"/>
      <w:r>
        <w:rPr>
          <w:rFonts w:hint="eastAsia" w:ascii="Times New Roman" w:hAnsi="Times New Roman" w:eastAsia="黑体" w:cs="黑体"/>
          <w:b w:val="0"/>
          <w:bCs/>
          <w:color w:val="auto"/>
          <w:sz w:val="28"/>
          <w:szCs w:val="28"/>
          <w:lang w:val="en-US"/>
        </w:rPr>
        <w:t>7.5中标通知</w:t>
      </w:r>
    </w:p>
    <w:p w14:paraId="7F0B29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87B8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在本章第3.3款规定的投标有效期内，招标人以书面形式向中标人发出中标通知书，同时将中标结果通知未中标的投标人。</w:t>
      </w:r>
    </w:p>
    <w:p w14:paraId="011D59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3014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7" w:name="_bookmark66"/>
      <w:bookmarkEnd w:id="57"/>
      <w:r>
        <w:rPr>
          <w:rFonts w:hint="eastAsia" w:ascii="Times New Roman" w:hAnsi="Times New Roman" w:eastAsia="黑体" w:cs="黑体"/>
          <w:b w:val="0"/>
          <w:bCs/>
          <w:color w:val="auto"/>
          <w:sz w:val="28"/>
          <w:szCs w:val="28"/>
          <w:lang w:val="en-US"/>
        </w:rPr>
        <w:t>7.6履约保证金</w:t>
      </w:r>
    </w:p>
    <w:p w14:paraId="353112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4DFE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1454B2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7.6.2中标人不能按本章第7.6.1项要求提交履约保证金的，视为放弃中标，其投标保证金不予退还，给招标人造成的损失超过投标保证金数额的，中标人还应当对超过部分予以赔偿。</w:t>
      </w:r>
    </w:p>
    <w:p w14:paraId="3501D5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p>
    <w:p w14:paraId="0693C3A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8" w:name="_bookmark67"/>
      <w:bookmarkEnd w:id="58"/>
      <w:r>
        <w:rPr>
          <w:rFonts w:hint="eastAsia" w:ascii="Times New Roman" w:hAnsi="Times New Roman" w:eastAsia="黑体" w:cs="黑体"/>
          <w:b w:val="0"/>
          <w:bCs/>
          <w:color w:val="auto"/>
          <w:sz w:val="28"/>
          <w:szCs w:val="28"/>
          <w:lang w:val="en-US"/>
        </w:rPr>
        <w:t>7.7签订合同</w:t>
      </w:r>
    </w:p>
    <w:p w14:paraId="2AB3DC8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p>
    <w:p w14:paraId="1A3204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29F249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7.7.2发出中标通知书后，招标人无正当理由拒签合同，或者在签订合同时向中标人提出附加条件的，招标人向中标人退还投标保证金；给中标人造成损失的，还应当赔偿损失。</w:t>
      </w:r>
    </w:p>
    <w:p w14:paraId="7D4CC8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7.7.3联合体中标的，联合体各方应当共同与招标人签订合同，就中标项目向招标人承担连带责任。</w:t>
      </w:r>
    </w:p>
    <w:p w14:paraId="02A41A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437F5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9" w:name="_bookmark68"/>
      <w:bookmarkEnd w:id="59"/>
      <w:r>
        <w:rPr>
          <w:rFonts w:hint="eastAsia" w:ascii="Times New Roman" w:hAnsi="Times New Roman" w:eastAsia="黑体" w:cs="黑体"/>
          <w:b w:val="0"/>
          <w:bCs/>
          <w:color w:val="auto"/>
          <w:sz w:val="28"/>
          <w:szCs w:val="28"/>
          <w:lang w:val="en-US" w:eastAsia="zh-CN"/>
        </w:rPr>
        <w:t>8.纪律和监督</w:t>
      </w:r>
    </w:p>
    <w:p w14:paraId="30951A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3D0D1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0" w:name="_bookmark69"/>
      <w:bookmarkEnd w:id="60"/>
      <w:r>
        <w:rPr>
          <w:rFonts w:hint="eastAsia" w:ascii="Times New Roman" w:hAnsi="Times New Roman" w:eastAsia="黑体" w:cs="黑体"/>
          <w:b w:val="0"/>
          <w:bCs/>
          <w:color w:val="auto"/>
          <w:sz w:val="28"/>
          <w:szCs w:val="28"/>
          <w:lang w:val="en-US"/>
        </w:rPr>
        <w:t>8.1对招标人的纪律要求</w:t>
      </w:r>
    </w:p>
    <w:p w14:paraId="5C8E71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2C02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招标人不得泄露招标投标活动中应当保密的情况和资料，不得与投标人串通损害国家利益、社会公共利益或者他人合法权益。</w:t>
      </w:r>
    </w:p>
    <w:p w14:paraId="7149AE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2DF8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1" w:name="_bookmark70"/>
      <w:bookmarkEnd w:id="61"/>
      <w:r>
        <w:rPr>
          <w:rFonts w:hint="eastAsia" w:ascii="Times New Roman" w:hAnsi="Times New Roman" w:eastAsia="黑体" w:cs="黑体"/>
          <w:b w:val="0"/>
          <w:bCs/>
          <w:color w:val="auto"/>
          <w:sz w:val="28"/>
          <w:szCs w:val="28"/>
          <w:lang w:val="en-US"/>
        </w:rPr>
        <w:t>8.2对投标人的纪律要求</w:t>
      </w:r>
    </w:p>
    <w:p w14:paraId="599ECC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2C90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E0AA1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FC650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2" w:name="_bookmark71"/>
      <w:bookmarkEnd w:id="62"/>
      <w:r>
        <w:rPr>
          <w:rFonts w:hint="eastAsia" w:ascii="Times New Roman" w:hAnsi="Times New Roman" w:eastAsia="黑体" w:cs="黑体"/>
          <w:b w:val="0"/>
          <w:bCs/>
          <w:color w:val="auto"/>
          <w:sz w:val="28"/>
          <w:szCs w:val="28"/>
          <w:lang w:val="en-US"/>
        </w:rPr>
        <w:t>8.3对评标委员会成员的纪律要求</w:t>
      </w:r>
    </w:p>
    <w:p w14:paraId="6F851C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6FB2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没有规定的评审因素和标准进行评标。</w:t>
      </w:r>
    </w:p>
    <w:p w14:paraId="782CB6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99915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3" w:name="_bookmark72"/>
      <w:bookmarkEnd w:id="63"/>
      <w:r>
        <w:rPr>
          <w:rFonts w:hint="eastAsia" w:ascii="Times New Roman" w:hAnsi="Times New Roman" w:eastAsia="黑体" w:cs="黑体"/>
          <w:b w:val="0"/>
          <w:bCs/>
          <w:color w:val="auto"/>
          <w:sz w:val="28"/>
          <w:szCs w:val="28"/>
          <w:lang w:val="en-US"/>
        </w:rPr>
        <w:t>8.4对与评标活动有关的工作人员的纪律要求</w:t>
      </w:r>
    </w:p>
    <w:p w14:paraId="53A7B8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278B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BFFF9B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4" w:name="_bookmark73"/>
      <w:bookmarkEnd w:id="64"/>
      <w:r>
        <w:rPr>
          <w:rFonts w:hint="eastAsia" w:ascii="Times New Roman" w:hAnsi="Times New Roman" w:eastAsia="黑体" w:cs="黑体"/>
          <w:b w:val="0"/>
          <w:bCs/>
          <w:color w:val="auto"/>
          <w:sz w:val="28"/>
          <w:szCs w:val="28"/>
          <w:lang w:val="en-US"/>
        </w:rPr>
        <w:t>8.5投诉</w:t>
      </w:r>
    </w:p>
    <w:p w14:paraId="516155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6D6BF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8.5.1投标人或者其他利害关系人认为招标投标活动不符合法律、行政法规规定的，可以自知道或者应当知道之日起10日内向有关行政监督部门投诉。投诉应当有明确的请求和必要的证明材料。</w:t>
      </w:r>
    </w:p>
    <w:p w14:paraId="12EC47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8.5.2投标人或者其他利害关系人对招标文件、开标和评标结果提出投诉的，应当按照投标人须知第2.4款、第5.3款和第7.2款的规定先向招标人提出异议。异议答复期间不计算在第8.5.1项规定的期限内。</w:t>
      </w:r>
    </w:p>
    <w:p w14:paraId="3584A3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D50C1C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5" w:name="_bookmark74"/>
      <w:bookmarkEnd w:id="65"/>
      <w:r>
        <w:rPr>
          <w:rFonts w:hint="eastAsia" w:ascii="Times New Roman" w:hAnsi="Times New Roman" w:eastAsia="黑体" w:cs="黑体"/>
          <w:b w:val="0"/>
          <w:bCs/>
          <w:color w:val="auto"/>
          <w:sz w:val="28"/>
          <w:szCs w:val="28"/>
          <w:lang w:val="en-US" w:eastAsia="zh-CN"/>
        </w:rPr>
        <w:t>9.是否采用电子招标投标</w:t>
      </w:r>
    </w:p>
    <w:p w14:paraId="01C380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8C2F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本招标项目是否采用电子招标投标方式，见投标人须知前附表。</w:t>
      </w:r>
    </w:p>
    <w:p w14:paraId="204769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60B09B">
      <w:pPr>
        <w:pStyle w:val="19"/>
        <w:keepNext/>
        <w:keepLines/>
        <w:pageBreakBefore w:val="0"/>
        <w:widowControl w:val="0"/>
        <w:numPr>
          <w:ilvl w:val="0"/>
          <w:numId w:val="2"/>
        </w:numPr>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6" w:name="_bookmark75"/>
      <w:bookmarkEnd w:id="66"/>
      <w:r>
        <w:rPr>
          <w:rFonts w:hint="eastAsia" w:ascii="Times New Roman" w:hAnsi="Times New Roman" w:eastAsia="黑体" w:cs="黑体"/>
          <w:b w:val="0"/>
          <w:bCs/>
          <w:color w:val="auto"/>
          <w:sz w:val="28"/>
          <w:szCs w:val="28"/>
          <w:lang w:val="en-US" w:eastAsia="zh-CN"/>
        </w:rPr>
        <w:t>需要补充的其他内容</w:t>
      </w:r>
    </w:p>
    <w:p w14:paraId="34969D4B">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p>
    <w:p w14:paraId="7AB41C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需要补充的其他内容：见投标人须知前附表。</w:t>
      </w:r>
    </w:p>
    <w:p w14:paraId="0ACCC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7" w:type="default"/>
          <w:pgSz w:w="12240" w:h="15840"/>
          <w:pgMar w:top="1500" w:right="1680" w:bottom="1120" w:left="1700" w:header="0" w:footer="921" w:gutter="0"/>
          <w:pgNumType w:fmt="decimal"/>
          <w:cols w:space="720" w:num="1"/>
        </w:sectPr>
      </w:pPr>
    </w:p>
    <w:p w14:paraId="475A05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7" w:name="_bookmark76"/>
      <w:bookmarkEnd w:id="67"/>
      <w:r>
        <w:rPr>
          <w:rFonts w:hint="eastAsia" w:ascii="Times New Roman" w:hAnsi="Times New Roman" w:eastAsia="黑体" w:cs="黑体"/>
          <w:b w:val="0"/>
          <w:bCs/>
          <w:color w:val="auto"/>
          <w:sz w:val="24"/>
          <w:szCs w:val="24"/>
          <w:lang w:val="en-US"/>
        </w:rPr>
        <w:t>附件一：开标记录表</w:t>
      </w:r>
    </w:p>
    <w:p w14:paraId="136CB0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9E74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063B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开标记录表</w:t>
      </w:r>
    </w:p>
    <w:p w14:paraId="64415A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开标时间：</w:t>
      </w:r>
      <w:r>
        <w:rPr>
          <w:rFonts w:ascii="Times New Roman" w:hAnsi="Times New Roman" w:eastAsia="宋体"/>
          <w:sz w:val="24"/>
          <w:u w:val="single"/>
        </w:rPr>
        <w:tab/>
      </w:r>
      <w:r>
        <w:rPr>
          <w:rFonts w:ascii="Times New Roman" w:hAnsi="Times New Roman" w:eastAsia="宋体"/>
          <w:sz w:val="24"/>
        </w:rPr>
        <w:t>年</w:t>
      </w:r>
      <w:r>
        <w:rPr>
          <w:rFonts w:ascii="Times New Roman" w:hAnsi="Times New Roman" w:eastAsia="宋体"/>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r>
        <w:rPr>
          <w:rFonts w:ascii="Times New Roman" w:hAnsi="Times New Roman" w:eastAsia="宋体"/>
          <w:sz w:val="24"/>
          <w:u w:val="single"/>
        </w:rPr>
        <w:tab/>
      </w:r>
      <w:r>
        <w:rPr>
          <w:rFonts w:ascii="Times New Roman" w:hAnsi="Times New Roman" w:eastAsia="宋体"/>
          <w:sz w:val="24"/>
        </w:rPr>
        <w:t>时</w:t>
      </w:r>
      <w:r>
        <w:rPr>
          <w:rFonts w:ascii="Times New Roman" w:hAnsi="Times New Roman" w:eastAsia="宋体"/>
          <w:sz w:val="24"/>
          <w:u w:val="single"/>
        </w:rPr>
        <w:tab/>
      </w:r>
      <w:r>
        <w:rPr>
          <w:rFonts w:ascii="Times New Roman" w:hAnsi="Times New Roman" w:eastAsia="宋体"/>
          <w:sz w:val="24"/>
        </w:rPr>
        <w:t>分</w:t>
      </w:r>
    </w:p>
    <w:p w14:paraId="0F6F99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1133"/>
        <w:gridCol w:w="852"/>
        <w:gridCol w:w="991"/>
        <w:gridCol w:w="710"/>
        <w:gridCol w:w="992"/>
      </w:tblGrid>
      <w:tr w14:paraId="560C5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exact"/>
          <w:jc w:val="center"/>
        </w:trPr>
        <w:tc>
          <w:tcPr>
            <w:tcW w:w="648" w:type="dxa"/>
            <w:vAlign w:val="center"/>
          </w:tcPr>
          <w:p w14:paraId="7D39C6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序号</w:t>
            </w:r>
          </w:p>
        </w:tc>
        <w:tc>
          <w:tcPr>
            <w:tcW w:w="1020" w:type="dxa"/>
            <w:vAlign w:val="center"/>
          </w:tcPr>
          <w:p w14:paraId="38C67E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p>
        </w:tc>
        <w:tc>
          <w:tcPr>
            <w:tcW w:w="992" w:type="dxa"/>
            <w:vAlign w:val="center"/>
          </w:tcPr>
          <w:p w14:paraId="693818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密封情况</w:t>
            </w:r>
          </w:p>
        </w:tc>
        <w:tc>
          <w:tcPr>
            <w:tcW w:w="994" w:type="dxa"/>
            <w:vAlign w:val="center"/>
          </w:tcPr>
          <w:p w14:paraId="06A91B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w:t>
            </w:r>
          </w:p>
          <w:p w14:paraId="37ED06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金</w:t>
            </w:r>
          </w:p>
        </w:tc>
        <w:tc>
          <w:tcPr>
            <w:tcW w:w="1133" w:type="dxa"/>
            <w:vAlign w:val="center"/>
          </w:tcPr>
          <w:p w14:paraId="5CD04FD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p w14:paraId="797654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（万元）</w:t>
            </w:r>
          </w:p>
        </w:tc>
        <w:tc>
          <w:tcPr>
            <w:tcW w:w="852" w:type="dxa"/>
            <w:vAlign w:val="center"/>
          </w:tcPr>
          <w:p w14:paraId="7C19B7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总监理</w:t>
            </w:r>
          </w:p>
          <w:p w14:paraId="3C59B6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工程师</w:t>
            </w:r>
          </w:p>
        </w:tc>
        <w:tc>
          <w:tcPr>
            <w:tcW w:w="991" w:type="dxa"/>
            <w:vAlign w:val="center"/>
          </w:tcPr>
          <w:p w14:paraId="4A89F6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w:t>
            </w:r>
          </w:p>
          <w:p w14:paraId="264A10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期限</w:t>
            </w:r>
          </w:p>
        </w:tc>
        <w:tc>
          <w:tcPr>
            <w:tcW w:w="710" w:type="dxa"/>
            <w:vAlign w:val="center"/>
          </w:tcPr>
          <w:p w14:paraId="20E66E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备注</w:t>
            </w:r>
          </w:p>
        </w:tc>
        <w:tc>
          <w:tcPr>
            <w:tcW w:w="992" w:type="dxa"/>
            <w:vAlign w:val="center"/>
          </w:tcPr>
          <w:p w14:paraId="6F81AD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投标人代表签名</w:t>
            </w:r>
          </w:p>
        </w:tc>
      </w:tr>
      <w:tr w14:paraId="7D4CD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2B9F30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157EEE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1453E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1A0304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0A2F68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48393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6AD9CD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296E25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A54AF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49F28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225DE3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67B6A3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1B9D1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5FB6D3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34124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5D7802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2B651A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581400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69B81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6B504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444C1F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5B0023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000BE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264866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5E38E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38DBC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7AEE91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1EBB33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90174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7AFA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438CFD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362B0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87ADC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03A3A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3368D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2A0A49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5971F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73B8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DA917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210F9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2BF47E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1D913B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85097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022BB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EFFD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5CF480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448708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770F81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5E0CA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2D4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677C96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57F90E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5C540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13D643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729AC2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649300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413188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13C95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CC421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68182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0224BD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3AF065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CC3F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84192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BD00E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32B619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6DEE64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36E605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CB6E7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12FD9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3D0308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24357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7FCD4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E2D34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6597C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A1B65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06BAC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078F70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9F2B2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12D8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33189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0BF955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24171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6BBE9E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72D681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3D2A1B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BF296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1C429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25269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DCF0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1328D5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7B8F08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F338A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67E3DA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20F696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4E125E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3EBC6F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4A8AB7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3AAAF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242A3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1DF671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074B8F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4D501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03E72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1148B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D02BA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20A670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220722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A411C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553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2660" w:type="dxa"/>
            <w:gridSpan w:val="3"/>
            <w:vAlign w:val="center"/>
          </w:tcPr>
          <w:p w14:paraId="0C2626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最高投标限价：</w:t>
            </w:r>
          </w:p>
        </w:tc>
        <w:tc>
          <w:tcPr>
            <w:tcW w:w="5672" w:type="dxa"/>
            <w:gridSpan w:val="6"/>
            <w:vAlign w:val="center"/>
          </w:tcPr>
          <w:p w14:paraId="630B75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bl>
    <w:p w14:paraId="1D6C5A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AF70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4560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招标人代表：</w:t>
      </w:r>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记录人：</w:t>
      </w:r>
      <w:r>
        <w:rPr>
          <w:rFonts w:ascii="Times New Roman" w:hAnsi="Times New Roman" w:eastAsia="宋体"/>
          <w:sz w:val="24"/>
          <w:u w:val="single"/>
        </w:rPr>
        <w:tab/>
      </w:r>
      <w:r>
        <w:rPr>
          <w:rFonts w:ascii="Times New Roman" w:hAnsi="Times New Roman" w:eastAsia="宋体"/>
          <w:sz w:val="24"/>
        </w:rPr>
        <w:tab/>
      </w:r>
    </w:p>
    <w:p w14:paraId="555D5F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156A79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22798F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77"/>
      <w:bookmarkEnd w:id="68"/>
      <w:r>
        <w:rPr>
          <w:rFonts w:hint="eastAsia" w:ascii="Times New Roman" w:hAnsi="Times New Roman" w:eastAsia="黑体" w:cs="黑体"/>
          <w:b w:val="0"/>
          <w:bCs/>
          <w:color w:val="auto"/>
          <w:sz w:val="24"/>
          <w:szCs w:val="24"/>
          <w:lang w:val="en-US"/>
        </w:rPr>
        <w:t>附件二：问题澄清通知</w:t>
      </w:r>
    </w:p>
    <w:p w14:paraId="051B43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BF69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C5EF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AA10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4C06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问题澄清通知</w:t>
      </w:r>
    </w:p>
    <w:p w14:paraId="13C967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rPr>
        <w:tab/>
      </w:r>
      <w:r>
        <w:rPr>
          <w:rFonts w:ascii="Times New Roman" w:hAnsi="Times New Roman" w:eastAsia="宋体"/>
          <w:sz w:val="24"/>
        </w:rPr>
        <w:t>）</w:t>
      </w:r>
    </w:p>
    <w:p w14:paraId="7DCFB1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D8FE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475CC3">
      <w:pPr>
        <w:pStyle w:val="6"/>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44C075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6B55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12A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17FC90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13FCFE5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301768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2EC8FB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A750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44C013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10F8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4A8EF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bookmarkStart w:id="69" w:name="_bookmark78"/>
      <w:bookmarkEnd w:id="69"/>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67A237A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922F4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2AE674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6D836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E513283">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1E4D1FBD">
      <w:pPr>
        <w:pStyle w:val="6"/>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6ED31804">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28E47592">
      <w:pPr>
        <w:pStyle w:val="6"/>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671EE76E">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57E2F3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附件三：问题的澄清</w:t>
      </w:r>
    </w:p>
    <w:p w14:paraId="5BB68F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8324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6304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4003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问题的澄清</w:t>
      </w:r>
    </w:p>
    <w:p w14:paraId="16D81DF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rPr>
        <w:tab/>
      </w:r>
      <w:r>
        <w:rPr>
          <w:rFonts w:ascii="Times New Roman" w:hAnsi="Times New Roman" w:eastAsia="宋体"/>
          <w:sz w:val="24"/>
        </w:rPr>
        <w:t>）</w:t>
      </w:r>
    </w:p>
    <w:p w14:paraId="741BAC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6462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834B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65B425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7F50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57C10E">
      <w:pPr>
        <w:keepNext w:val="0"/>
        <w:keepLines w:val="0"/>
        <w:pageBreakBefore w:val="0"/>
        <w:widowControl w:val="0"/>
        <w:kinsoku/>
        <w:wordWrap/>
        <w:overflowPunct/>
        <w:topLinePunct w:val="0"/>
        <w:autoSpaceDE/>
        <w:autoSpaceDN/>
        <w:bidi w:val="0"/>
        <w:adjustRightInd w:val="0"/>
        <w:snapToGrid w:val="0"/>
        <w:spacing w:line="300" w:lineRule="auto"/>
        <w:ind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rPr>
        <w:tab/>
      </w:r>
      <w:r>
        <w:rPr>
          <w:rFonts w:ascii="Times New Roman" w:hAnsi="Times New Roman" w:eastAsia="宋体"/>
          <w:sz w:val="24"/>
        </w:rPr>
        <w:t>）已收悉，现澄清、说明或补正如下：</w:t>
      </w:r>
    </w:p>
    <w:p w14:paraId="3E6FFA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3981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0F0D89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DB05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49A8FB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0017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34B0C7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A41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E4DC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3C49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D643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2C08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1181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6E272A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6EC0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AB50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B67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5ED2A0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6C1CA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096E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B2B1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DD92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F1C56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3C85C93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0" w:name="_bookmark79"/>
      <w:bookmarkEnd w:id="70"/>
      <w:r>
        <w:rPr>
          <w:rFonts w:hint="eastAsia" w:ascii="Times New Roman" w:hAnsi="Times New Roman" w:eastAsia="黑体" w:cs="黑体"/>
          <w:b w:val="0"/>
          <w:bCs/>
          <w:color w:val="auto"/>
          <w:sz w:val="24"/>
          <w:szCs w:val="24"/>
          <w:lang w:val="en-US"/>
        </w:rPr>
        <w:t>附件四：中标通知书</w:t>
      </w:r>
    </w:p>
    <w:p w14:paraId="57375E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3295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4784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F632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中标通知书</w:t>
      </w:r>
    </w:p>
    <w:p w14:paraId="34AF98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697F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z w:val="24"/>
        </w:rPr>
        <w:t>（中标人名称）：</w:t>
      </w:r>
    </w:p>
    <w:p w14:paraId="62DE2A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9C1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C0B2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你方于</w:t>
      </w:r>
      <w:r>
        <w:rPr>
          <w:rFonts w:ascii="Times New Roman" w:hAnsi="Times New Roman" w:eastAsia="宋体"/>
          <w:sz w:val="24"/>
          <w:u w:val="single"/>
        </w:rPr>
        <w:tab/>
      </w:r>
      <w:r>
        <w:rPr>
          <w:rFonts w:ascii="Times New Roman" w:hAnsi="Times New Roman" w:eastAsia="宋体"/>
          <w:sz w:val="24"/>
        </w:rPr>
        <w:t>（投标日期）所递交的</w:t>
      </w:r>
      <w:r>
        <w:rPr>
          <w:rFonts w:ascii="Times New Roman" w:hAnsi="Times New Roman" w:eastAsia="宋体"/>
          <w:sz w:val="24"/>
          <w:u w:val="single"/>
        </w:rPr>
        <w:tab/>
      </w:r>
      <w:r>
        <w:rPr>
          <w:rFonts w:ascii="Times New Roman" w:hAnsi="Times New Roman" w:eastAsia="宋体"/>
          <w:sz w:val="24"/>
        </w:rPr>
        <w:t>（项目名称）监理招标的投标文件已被我方接受，被确定为中标人。中标价：</w:t>
      </w:r>
      <w:r>
        <w:rPr>
          <w:rFonts w:ascii="Times New Roman" w:hAnsi="Times New Roman" w:eastAsia="宋体"/>
          <w:sz w:val="24"/>
          <w:u w:val="single"/>
        </w:rPr>
        <w:tab/>
      </w:r>
      <w:r>
        <w:rPr>
          <w:rFonts w:ascii="Times New Roman" w:hAnsi="Times New Roman" w:eastAsia="宋体"/>
          <w:sz w:val="24"/>
        </w:rPr>
        <w:t>元。</w:t>
      </w:r>
    </w:p>
    <w:p w14:paraId="582FB3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监理服务期限：</w:t>
      </w:r>
      <w:r>
        <w:rPr>
          <w:rFonts w:ascii="Times New Roman" w:hAnsi="Times New Roman" w:eastAsia="宋体"/>
          <w:sz w:val="24"/>
          <w:u w:val="single"/>
        </w:rPr>
        <w:tab/>
      </w:r>
      <w:r>
        <w:rPr>
          <w:rFonts w:ascii="Times New Roman" w:hAnsi="Times New Roman" w:eastAsia="宋体"/>
          <w:sz w:val="24"/>
        </w:rPr>
        <w:t>日历天。</w:t>
      </w:r>
    </w:p>
    <w:p w14:paraId="048991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F73D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总监理工程师：</w:t>
      </w:r>
      <w:r>
        <w:rPr>
          <w:rFonts w:ascii="Times New Roman" w:hAnsi="Times New Roman" w:eastAsia="宋体"/>
          <w:sz w:val="24"/>
          <w:u w:val="single"/>
        </w:rPr>
        <w:tab/>
      </w:r>
      <w:r>
        <w:rPr>
          <w:rFonts w:ascii="Times New Roman" w:hAnsi="Times New Roman" w:eastAsia="宋体"/>
          <w:sz w:val="24"/>
        </w:rPr>
        <w:t>（姓名）。</w:t>
      </w:r>
    </w:p>
    <w:p w14:paraId="589BA9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120E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请你方在接到本通知书后的</w:t>
      </w:r>
      <w:r>
        <w:rPr>
          <w:rFonts w:ascii="Times New Roman" w:hAnsi="Times New Roman" w:eastAsia="宋体"/>
          <w:sz w:val="24"/>
          <w:u w:val="single"/>
        </w:rPr>
        <w:tab/>
      </w:r>
      <w:r>
        <w:rPr>
          <w:rFonts w:ascii="Times New Roman" w:hAnsi="Times New Roman" w:eastAsia="宋体"/>
          <w:sz w:val="24"/>
        </w:rPr>
        <w:t>日内到</w:t>
      </w:r>
      <w:r>
        <w:rPr>
          <w:rFonts w:ascii="Times New Roman" w:hAnsi="Times New Roman" w:eastAsia="宋体"/>
          <w:sz w:val="24"/>
          <w:u w:val="single"/>
        </w:rPr>
        <w:tab/>
      </w:r>
      <w:r>
        <w:rPr>
          <w:rFonts w:ascii="Times New Roman" w:hAnsi="Times New Roman" w:eastAsia="宋体"/>
          <w:sz w:val="24"/>
        </w:rPr>
        <w:t>（指定地点）与我方签订监理合同，并按招标文件第二章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第7.6款规定向我方提交履约保证金。特此通知。</w:t>
      </w:r>
    </w:p>
    <w:p w14:paraId="247F03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BC5D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D0D0AE">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67E5F1AE">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1022" w:footer="3"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1211EE19">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bookmarkStart w:id="71" w:name="_bookmark82"/>
      <w:bookmarkEnd w:id="71"/>
      <w:bookmarkStart w:id="72" w:name="_bookmark80"/>
      <w:bookmarkEnd w:id="72"/>
      <w:r>
        <w:rPr>
          <w:rFonts w:ascii="Times New Roman" w:hAnsi="Times New Roman" w:eastAsia="黑体"/>
          <w:b w:val="0"/>
          <w:bCs/>
          <w:sz w:val="30"/>
        </w:rPr>
        <w:t>第三章评标办法</w:t>
      </w:r>
    </w:p>
    <w:p w14:paraId="03BE4BC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bookmark83"/>
      <w:bookmarkEnd w:id="73"/>
      <w:r>
        <w:rPr>
          <w:rFonts w:hint="eastAsia" w:ascii="Times New Roman" w:hAnsi="Times New Roman" w:eastAsia="黑体" w:cs="黑体"/>
          <w:b w:val="0"/>
          <w:bCs/>
          <w:color w:val="auto"/>
          <w:sz w:val="28"/>
          <w:szCs w:val="28"/>
          <w:lang w:val="en-US" w:eastAsia="zh-CN"/>
        </w:rPr>
        <w:t>评标办法前附表</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123"/>
        <w:gridCol w:w="2477"/>
        <w:gridCol w:w="4681"/>
      </w:tblGrid>
      <w:tr w14:paraId="023CC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7F180FC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2C051D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681" w:type="dxa"/>
            <w:vAlign w:val="center"/>
          </w:tcPr>
          <w:p w14:paraId="59DC3F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66CB2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20FD42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23" w:type="dxa"/>
            <w:vAlign w:val="center"/>
          </w:tcPr>
          <w:p w14:paraId="61310E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评标方法</w:t>
            </w:r>
          </w:p>
        </w:tc>
        <w:tc>
          <w:tcPr>
            <w:tcW w:w="2477" w:type="dxa"/>
            <w:vAlign w:val="center"/>
          </w:tcPr>
          <w:p w14:paraId="116F49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中标候选人排序方法</w:t>
            </w:r>
          </w:p>
        </w:tc>
        <w:tc>
          <w:tcPr>
            <w:tcW w:w="4681" w:type="dxa"/>
            <w:vAlign w:val="center"/>
          </w:tcPr>
          <w:p w14:paraId="34EB23C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w:t>
            </w:r>
            <w:r>
              <w:rPr>
                <w:rFonts w:hint="eastAsia" w:ascii="Times New Roman" w:hAnsi="Times New Roman" w:eastAsia="宋体"/>
                <w:sz w:val="24"/>
              </w:rPr>
              <w:t>由评标委员会通过抽签形式确定</w:t>
            </w:r>
            <w:r>
              <w:rPr>
                <w:rFonts w:ascii="Times New Roman" w:hAnsi="Times New Roman" w:eastAsia="宋体"/>
                <w:sz w:val="24"/>
              </w:rPr>
              <w:t>中标候选人顺序。</w:t>
            </w:r>
          </w:p>
        </w:tc>
      </w:tr>
      <w:tr w14:paraId="29E55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C91D91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2.1.1</w:t>
            </w:r>
          </w:p>
        </w:tc>
        <w:tc>
          <w:tcPr>
            <w:tcW w:w="1123" w:type="dxa"/>
            <w:vMerge w:val="restart"/>
            <w:vAlign w:val="center"/>
          </w:tcPr>
          <w:p w14:paraId="208666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形式评审标准</w:t>
            </w:r>
          </w:p>
        </w:tc>
        <w:tc>
          <w:tcPr>
            <w:tcW w:w="2477" w:type="dxa"/>
            <w:vAlign w:val="center"/>
          </w:tcPr>
          <w:p w14:paraId="04BDDBF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投标人名称</w:t>
            </w:r>
          </w:p>
        </w:tc>
        <w:tc>
          <w:tcPr>
            <w:tcW w:w="4681" w:type="dxa"/>
            <w:vAlign w:val="center"/>
          </w:tcPr>
          <w:p w14:paraId="2A5A48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ascii="Times New Roman" w:hAnsi="Times New Roman" w:eastAsia="宋体"/>
                <w:sz w:val="24"/>
              </w:rPr>
              <w:t>、资质证书一致</w:t>
            </w:r>
          </w:p>
        </w:tc>
      </w:tr>
      <w:tr w14:paraId="1E1D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76126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45881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117BF3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投标函及投标函附录签字盖章</w:t>
            </w:r>
          </w:p>
        </w:tc>
        <w:tc>
          <w:tcPr>
            <w:tcW w:w="4681" w:type="dxa"/>
            <w:vAlign w:val="center"/>
          </w:tcPr>
          <w:p w14:paraId="116D1E5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有</w:t>
            </w:r>
            <w:r>
              <w:rPr>
                <w:rFonts w:hint="eastAsia" w:ascii="Times New Roman" w:hAnsi="Times New Roman"/>
                <w:sz w:val="24"/>
                <w:lang w:eastAsia="zh-CN"/>
              </w:rPr>
              <w:t>法定代表人（单位负责人）</w:t>
            </w:r>
            <w:r>
              <w:rPr>
                <w:rFonts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7901A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2C090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E656A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2DFDB0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投标文件格式</w:t>
            </w:r>
          </w:p>
        </w:tc>
        <w:tc>
          <w:tcPr>
            <w:tcW w:w="4681" w:type="dxa"/>
            <w:vAlign w:val="center"/>
          </w:tcPr>
          <w:p w14:paraId="31923FD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6F46A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880D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10D86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3DBDAA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681" w:type="dxa"/>
            <w:vAlign w:val="center"/>
          </w:tcPr>
          <w:p w14:paraId="4237E75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提交符合招标文件要求的联合体协议书，明确各方承担连带责任，并明确联合体牵头人</w:t>
            </w:r>
          </w:p>
        </w:tc>
      </w:tr>
      <w:tr w14:paraId="53E89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086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8E0DB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D5CE45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备选投标方案</w:t>
            </w:r>
          </w:p>
        </w:tc>
        <w:tc>
          <w:tcPr>
            <w:tcW w:w="4681" w:type="dxa"/>
            <w:vAlign w:val="center"/>
          </w:tcPr>
          <w:p w14:paraId="558A381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除招标文件明确允许提交备选投标方案外，投标人不得提交备选投标方案</w:t>
            </w:r>
          </w:p>
        </w:tc>
      </w:tr>
      <w:tr w14:paraId="7441F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6BE0E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A0F77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CA418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c>
          <w:tcPr>
            <w:tcW w:w="4681" w:type="dxa"/>
            <w:vAlign w:val="center"/>
          </w:tcPr>
          <w:p w14:paraId="43B7698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r>
      <w:tr w14:paraId="440C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9150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150D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BE896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c>
          <w:tcPr>
            <w:tcW w:w="4681" w:type="dxa"/>
            <w:vAlign w:val="center"/>
          </w:tcPr>
          <w:p w14:paraId="0FFB8DD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r>
      <w:tr w14:paraId="1F1D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157AF3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2.1.2</w:t>
            </w:r>
          </w:p>
        </w:tc>
        <w:tc>
          <w:tcPr>
            <w:tcW w:w="1123" w:type="dxa"/>
            <w:vMerge w:val="restart"/>
            <w:vAlign w:val="center"/>
          </w:tcPr>
          <w:p w14:paraId="43068B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资格评审标准</w:t>
            </w:r>
          </w:p>
        </w:tc>
        <w:tc>
          <w:tcPr>
            <w:tcW w:w="2477" w:type="dxa"/>
            <w:vAlign w:val="center"/>
          </w:tcPr>
          <w:p w14:paraId="31F331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营业执照</w:t>
            </w:r>
            <w:r>
              <w:rPr>
                <w:rFonts w:hint="eastAsia" w:ascii="Times New Roman" w:hAnsi="Times New Roman" w:eastAsia="宋体"/>
                <w:sz w:val="24"/>
                <w:lang w:val="en-US" w:eastAsia="zh-CN"/>
              </w:rPr>
              <w:t>或证明投标人具有合法身份的文件</w:t>
            </w:r>
          </w:p>
        </w:tc>
        <w:tc>
          <w:tcPr>
            <w:tcW w:w="4681" w:type="dxa"/>
            <w:vAlign w:val="center"/>
          </w:tcPr>
          <w:p w14:paraId="01F7A2E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4111B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2D1E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FF722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B7937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资质要求</w:t>
            </w:r>
          </w:p>
        </w:tc>
        <w:tc>
          <w:tcPr>
            <w:tcW w:w="4681" w:type="dxa"/>
            <w:vAlign w:val="center"/>
          </w:tcPr>
          <w:p w14:paraId="0C1882C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491A1CB">
        <w:tblPrEx>
          <w:tblCellMar>
            <w:top w:w="0" w:type="dxa"/>
            <w:left w:w="0" w:type="dxa"/>
            <w:bottom w:w="0" w:type="dxa"/>
            <w:right w:w="0" w:type="dxa"/>
          </w:tblCellMar>
        </w:tblPrEx>
        <w:trPr>
          <w:trHeight w:val="0" w:hRule="atLeast"/>
        </w:trPr>
        <w:tc>
          <w:tcPr>
            <w:tcW w:w="900" w:type="dxa"/>
            <w:vMerge w:val="continue"/>
            <w:vAlign w:val="center"/>
          </w:tcPr>
          <w:p w14:paraId="298714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03C9F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A1B2A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财务要求</w:t>
            </w:r>
          </w:p>
        </w:tc>
        <w:tc>
          <w:tcPr>
            <w:tcW w:w="4681" w:type="dxa"/>
            <w:vAlign w:val="center"/>
          </w:tcPr>
          <w:p w14:paraId="6C13458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8942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375F7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9B50D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A627A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业绩要求</w:t>
            </w:r>
          </w:p>
        </w:tc>
        <w:tc>
          <w:tcPr>
            <w:tcW w:w="4681" w:type="dxa"/>
            <w:vAlign w:val="center"/>
          </w:tcPr>
          <w:p w14:paraId="41C23FF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5F0D1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D3361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EDE79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3F0A5D2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信誉要求</w:t>
            </w:r>
          </w:p>
        </w:tc>
        <w:tc>
          <w:tcPr>
            <w:tcW w:w="4681" w:type="dxa"/>
            <w:vAlign w:val="center"/>
          </w:tcPr>
          <w:p w14:paraId="661F946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6007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E0E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AF20A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26F46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总监理工程师</w:t>
            </w:r>
          </w:p>
        </w:tc>
        <w:tc>
          <w:tcPr>
            <w:tcW w:w="4681" w:type="dxa"/>
            <w:vAlign w:val="center"/>
          </w:tcPr>
          <w:p w14:paraId="0DBC23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56C3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07128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B4755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16799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其他主要人员</w:t>
            </w:r>
          </w:p>
        </w:tc>
        <w:tc>
          <w:tcPr>
            <w:tcW w:w="4681" w:type="dxa"/>
            <w:vAlign w:val="center"/>
          </w:tcPr>
          <w:p w14:paraId="7F7723B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33BE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7235D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49901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31876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试验检测仪器设备</w:t>
            </w:r>
          </w:p>
        </w:tc>
        <w:tc>
          <w:tcPr>
            <w:tcW w:w="4681" w:type="dxa"/>
            <w:vAlign w:val="center"/>
          </w:tcPr>
          <w:p w14:paraId="0A282C7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D4A2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1703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B5BA3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DFF05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其他要求</w:t>
            </w:r>
          </w:p>
        </w:tc>
        <w:tc>
          <w:tcPr>
            <w:tcW w:w="4681" w:type="dxa"/>
            <w:vAlign w:val="center"/>
          </w:tcPr>
          <w:p w14:paraId="2E06E1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459B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00A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1AEC3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0CF53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681" w:type="dxa"/>
            <w:vAlign w:val="center"/>
          </w:tcPr>
          <w:p w14:paraId="6666079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第1.4.2项规定</w:t>
            </w:r>
          </w:p>
        </w:tc>
      </w:tr>
      <w:tr w14:paraId="22FD9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B311C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15639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8EEB6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不存在禁止投标的情形</w:t>
            </w:r>
          </w:p>
        </w:tc>
        <w:tc>
          <w:tcPr>
            <w:tcW w:w="4681" w:type="dxa"/>
            <w:vAlign w:val="center"/>
          </w:tcPr>
          <w:p w14:paraId="2FD0DAF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不存在第二章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第1.4.3项规定的任何一种情形</w:t>
            </w:r>
          </w:p>
        </w:tc>
      </w:tr>
      <w:tr w14:paraId="12007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FF02D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41D0F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3086B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c>
          <w:tcPr>
            <w:tcW w:w="4681" w:type="dxa"/>
            <w:vAlign w:val="center"/>
          </w:tcPr>
          <w:p w14:paraId="0E6F035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r>
      <w:tr w14:paraId="41C8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25E1AE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2.1.3</w:t>
            </w:r>
          </w:p>
        </w:tc>
        <w:tc>
          <w:tcPr>
            <w:tcW w:w="1123" w:type="dxa"/>
            <w:vMerge w:val="restart"/>
            <w:vAlign w:val="center"/>
          </w:tcPr>
          <w:p w14:paraId="53F920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响应性评审标准</w:t>
            </w:r>
          </w:p>
        </w:tc>
        <w:tc>
          <w:tcPr>
            <w:tcW w:w="2477" w:type="dxa"/>
            <w:vAlign w:val="center"/>
          </w:tcPr>
          <w:p w14:paraId="4E2B9B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tc>
        <w:tc>
          <w:tcPr>
            <w:tcW w:w="4681" w:type="dxa"/>
            <w:vAlign w:val="center"/>
          </w:tcPr>
          <w:p w14:paraId="70807DA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第3.2款规定</w:t>
            </w:r>
          </w:p>
        </w:tc>
      </w:tr>
      <w:tr w14:paraId="17ED7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C56CB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644AA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7A183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投标内容</w:t>
            </w:r>
          </w:p>
        </w:tc>
        <w:tc>
          <w:tcPr>
            <w:tcW w:w="4681" w:type="dxa"/>
            <w:vAlign w:val="center"/>
          </w:tcPr>
          <w:p w14:paraId="42C49AA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第1.3.1项规定</w:t>
            </w:r>
          </w:p>
        </w:tc>
      </w:tr>
      <w:tr w14:paraId="146D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DAFA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5117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61AA2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监理服务期限</w:t>
            </w:r>
          </w:p>
        </w:tc>
        <w:tc>
          <w:tcPr>
            <w:tcW w:w="4681" w:type="dxa"/>
            <w:vAlign w:val="center"/>
          </w:tcPr>
          <w:p w14:paraId="62CC1F4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第1.3.2项规定</w:t>
            </w:r>
          </w:p>
        </w:tc>
      </w:tr>
      <w:tr w14:paraId="4EAB6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EB4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2CB8D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772B8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681" w:type="dxa"/>
            <w:vAlign w:val="center"/>
          </w:tcPr>
          <w:p w14:paraId="0FD06D8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第1.3.3项规定</w:t>
            </w:r>
          </w:p>
        </w:tc>
      </w:tr>
      <w:tr w14:paraId="7EE87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FBB6D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DBDFB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9E0E3F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681" w:type="dxa"/>
            <w:vAlign w:val="center"/>
          </w:tcPr>
          <w:p w14:paraId="7BA8A1E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第3.3.1项规定</w:t>
            </w:r>
          </w:p>
        </w:tc>
      </w:tr>
      <w:tr w14:paraId="58986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B3545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C34F3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B4F44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681" w:type="dxa"/>
            <w:vAlign w:val="center"/>
          </w:tcPr>
          <w:p w14:paraId="3ADB5A6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第3.4.1项规定</w:t>
            </w:r>
          </w:p>
        </w:tc>
      </w:tr>
      <w:tr w14:paraId="38A25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7749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03C5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515090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权利义务</w:t>
            </w:r>
          </w:p>
        </w:tc>
        <w:tc>
          <w:tcPr>
            <w:tcW w:w="4681" w:type="dxa"/>
            <w:vAlign w:val="center"/>
          </w:tcPr>
          <w:p w14:paraId="65EA73B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第1.12.1项规定和第四章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中的实质性要求和条件</w:t>
            </w:r>
          </w:p>
        </w:tc>
      </w:tr>
      <w:tr w14:paraId="280F1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F7443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2D061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3CB4D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监理大纲</w:t>
            </w:r>
          </w:p>
        </w:tc>
        <w:tc>
          <w:tcPr>
            <w:tcW w:w="4681" w:type="dxa"/>
            <w:vAlign w:val="center"/>
          </w:tcPr>
          <w:p w14:paraId="0C72B3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符合第五章</w:t>
            </w:r>
            <w:r>
              <w:rPr>
                <w:rFonts w:hint="eastAsia" w:ascii="Times New Roman" w:hAnsi="Times New Roman"/>
                <w:sz w:val="24"/>
                <w:lang w:eastAsia="zh-CN"/>
              </w:rPr>
              <w:t>“</w:t>
            </w:r>
            <w:r>
              <w:rPr>
                <w:rFonts w:ascii="Times New Roman" w:hAnsi="Times New Roman" w:eastAsia="宋体"/>
                <w:sz w:val="24"/>
              </w:rPr>
              <w:t>委托人要求</w:t>
            </w:r>
            <w:r>
              <w:rPr>
                <w:rFonts w:hint="eastAsia" w:ascii="Times New Roman" w:hAnsi="Times New Roman"/>
                <w:sz w:val="24"/>
                <w:lang w:eastAsia="zh-CN"/>
              </w:rPr>
              <w:t>”</w:t>
            </w:r>
            <w:r>
              <w:rPr>
                <w:rFonts w:ascii="Times New Roman" w:hAnsi="Times New Roman" w:eastAsia="宋体"/>
                <w:sz w:val="24"/>
              </w:rPr>
              <w:t>中的实质性要求和条件</w:t>
            </w:r>
          </w:p>
        </w:tc>
      </w:tr>
      <w:tr w14:paraId="7FC46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490A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2868B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F90BB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4" w:edGrp="everyone"/>
            <w:r>
              <w:rPr>
                <w:rFonts w:hint="eastAsia" w:ascii="Times New Roman" w:hAnsi="Times New Roman" w:eastAsia="宋体"/>
                <w:color w:val="0000FF"/>
                <w:sz w:val="24"/>
              </w:rPr>
              <w:t>单击此处输入文字</w:t>
            </w:r>
            <w:permEnd w:id="94"/>
          </w:p>
        </w:tc>
        <w:tc>
          <w:tcPr>
            <w:tcW w:w="4681" w:type="dxa"/>
            <w:vAlign w:val="center"/>
          </w:tcPr>
          <w:p w14:paraId="488DD75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5" w:edGrp="everyone"/>
            <w:r>
              <w:rPr>
                <w:rFonts w:hint="eastAsia" w:ascii="Times New Roman" w:hAnsi="Times New Roman" w:eastAsia="宋体"/>
                <w:color w:val="0000FF"/>
                <w:sz w:val="24"/>
              </w:rPr>
              <w:t>单击此处输入文字</w:t>
            </w:r>
            <w:permEnd w:id="95"/>
          </w:p>
        </w:tc>
      </w:tr>
      <w:tr w14:paraId="21205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3138A7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24B739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681" w:type="dxa"/>
            <w:vAlign w:val="center"/>
          </w:tcPr>
          <w:p w14:paraId="72CA20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6A66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498EBB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2477" w:type="dxa"/>
            <w:vAlign w:val="center"/>
          </w:tcPr>
          <w:p w14:paraId="7A33D1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分值构成(总分100分)</w:t>
            </w:r>
          </w:p>
        </w:tc>
        <w:tc>
          <w:tcPr>
            <w:tcW w:w="4681" w:type="dxa"/>
            <w:vAlign w:val="center"/>
          </w:tcPr>
          <w:p w14:paraId="0910737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商务</w:t>
            </w:r>
            <w:r>
              <w:rPr>
                <w:rFonts w:ascii="Times New Roman" w:hAnsi="Times New Roman" w:eastAsia="宋体"/>
                <w:sz w:val="24"/>
              </w:rPr>
              <w:t>部分：</w:t>
            </w:r>
            <w:r>
              <w:rPr>
                <w:rFonts w:hint="eastAsia" w:ascii="Times New Roman" w:hAnsi="Times New Roman"/>
                <w:sz w:val="24"/>
                <w:lang w:val="en-US" w:eastAsia="zh-CN"/>
              </w:rPr>
              <w:t>20</w:t>
            </w:r>
            <w:r>
              <w:rPr>
                <w:rFonts w:ascii="Times New Roman" w:hAnsi="Times New Roman" w:eastAsia="宋体"/>
                <w:sz w:val="24"/>
              </w:rPr>
              <w:t>分</w:t>
            </w:r>
          </w:p>
          <w:p w14:paraId="08E091B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技术</w:t>
            </w:r>
            <w:r>
              <w:rPr>
                <w:rFonts w:ascii="Times New Roman" w:hAnsi="Times New Roman" w:eastAsia="宋体"/>
                <w:sz w:val="24"/>
              </w:rPr>
              <w:t>部分：</w:t>
            </w:r>
            <w:r>
              <w:rPr>
                <w:rFonts w:hint="eastAsia" w:ascii="Times New Roman" w:hAnsi="Times New Roman"/>
                <w:sz w:val="24"/>
                <w:lang w:val="en-US" w:eastAsia="zh-CN"/>
              </w:rPr>
              <w:t>30</w:t>
            </w:r>
            <w:r>
              <w:rPr>
                <w:rFonts w:ascii="Times New Roman" w:hAnsi="Times New Roman" w:eastAsia="宋体"/>
                <w:sz w:val="24"/>
              </w:rPr>
              <w:t>分</w:t>
            </w:r>
          </w:p>
          <w:p w14:paraId="03B6397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投标报价：</w:t>
            </w:r>
            <w:r>
              <w:rPr>
                <w:rFonts w:hint="eastAsia" w:ascii="Times New Roman" w:hAnsi="Times New Roman" w:eastAsia="宋体" w:cs="宋体"/>
                <w:sz w:val="24"/>
                <w:lang w:val="en-US" w:eastAsia="zh-CN"/>
              </w:rPr>
              <w:t>50</w:t>
            </w:r>
            <w:r>
              <w:rPr>
                <w:rFonts w:ascii="Times New Roman" w:hAnsi="Times New Roman" w:eastAsia="宋体"/>
                <w:sz w:val="24"/>
              </w:rPr>
              <w:t>分</w:t>
            </w:r>
          </w:p>
          <w:p w14:paraId="42178F7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其他评分因素：/分（如有）</w:t>
            </w:r>
          </w:p>
        </w:tc>
      </w:tr>
      <w:tr w14:paraId="036B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5F982A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2477" w:type="dxa"/>
            <w:vAlign w:val="center"/>
          </w:tcPr>
          <w:p w14:paraId="4447FD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评标基准价计算方法</w:t>
            </w:r>
          </w:p>
        </w:tc>
        <w:tc>
          <w:tcPr>
            <w:tcW w:w="4681" w:type="dxa"/>
            <w:vAlign w:val="center"/>
          </w:tcPr>
          <w:p w14:paraId="62BA1C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51DB5A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b w:val="0"/>
                <w:bCs w:val="0"/>
                <w:sz w:val="24"/>
              </w:rPr>
            </w:pPr>
            <w:r>
              <w:rPr>
                <w:rFonts w:hint="eastAsia" w:ascii="Times New Roman" w:hAnsi="Times New Roman" w:eastAsia="宋体"/>
                <w:sz w:val="24"/>
                <w:lang w:val="en-US" w:eastAsia="zh-CN"/>
              </w:rPr>
              <w:t>注：合格投标人是指满足招标文件实质性要求的投标人。</w:t>
            </w:r>
          </w:p>
        </w:tc>
      </w:tr>
      <w:tr w14:paraId="3A7E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5A6744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2477" w:type="dxa"/>
            <w:vAlign w:val="center"/>
          </w:tcPr>
          <w:p w14:paraId="5B02F88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投标报价的偏差率计算公式</w:t>
            </w:r>
          </w:p>
        </w:tc>
        <w:tc>
          <w:tcPr>
            <w:tcW w:w="4681" w:type="dxa"/>
            <w:vAlign w:val="center"/>
          </w:tcPr>
          <w:p w14:paraId="4FEFAEC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偏差率=100% ×（投标人经评审的最终投标总价-评标基准价）/评标基准价</w:t>
            </w:r>
          </w:p>
        </w:tc>
      </w:tr>
      <w:tr w14:paraId="4B5D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7D680E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5E901D1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681" w:type="dxa"/>
            <w:vAlign w:val="center"/>
          </w:tcPr>
          <w:p w14:paraId="4EC0210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56993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7BAA6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2.2.4（1）</w:t>
            </w:r>
          </w:p>
        </w:tc>
        <w:tc>
          <w:tcPr>
            <w:tcW w:w="1123" w:type="dxa"/>
            <w:vMerge w:val="restart"/>
            <w:vAlign w:val="center"/>
          </w:tcPr>
          <w:p w14:paraId="13000B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val="en-US" w:eastAsia="zh-CN"/>
              </w:rPr>
              <w:t>商务部分</w:t>
            </w:r>
            <w:r>
              <w:rPr>
                <w:rFonts w:ascii="Times New Roman" w:hAnsi="Times New Roman" w:eastAsia="宋体"/>
                <w:sz w:val="24"/>
              </w:rPr>
              <w:t>评分标准</w:t>
            </w:r>
            <w:r>
              <w:rPr>
                <w:rFonts w:hint="eastAsia"/>
                <w:sz w:val="24"/>
              </w:rPr>
              <w:t>(满分20分)</w:t>
            </w:r>
          </w:p>
        </w:tc>
        <w:tc>
          <w:tcPr>
            <w:tcW w:w="2477" w:type="dxa"/>
            <w:vMerge w:val="restart"/>
            <w:vAlign w:val="center"/>
          </w:tcPr>
          <w:p w14:paraId="338B4B4D">
            <w:pPr>
              <w:adjustRightInd w:val="0"/>
              <w:snapToGrid w:val="0"/>
              <w:spacing w:line="300" w:lineRule="auto"/>
              <w:jc w:val="center"/>
              <w:rPr>
                <w:sz w:val="24"/>
              </w:rPr>
            </w:pPr>
            <w:r>
              <w:rPr>
                <w:rFonts w:hint="eastAsia"/>
                <w:sz w:val="24"/>
              </w:rPr>
              <w:t>企业规模（满分6分）</w:t>
            </w:r>
          </w:p>
          <w:p w14:paraId="1D852E7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6F6FF64F">
            <w:pPr>
              <w:adjustRightInd w:val="0"/>
              <w:snapToGrid w:val="0"/>
              <w:spacing w:line="300" w:lineRule="auto"/>
              <w:ind w:left="0" w:leftChars="0" w:right="0" w:rightChars="0"/>
              <w:rPr>
                <w:rFonts w:ascii="Times New Roman" w:hAnsi="Times New Roman" w:eastAsia="宋体"/>
                <w:sz w:val="24"/>
              </w:rPr>
            </w:pPr>
            <w:r>
              <w:rPr>
                <w:rFonts w:hint="eastAsia"/>
                <w:sz w:val="24"/>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6656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81217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F0E0E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1FA78C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89817FB">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6" w:edGrp="everyone"/>
            <w:r>
              <w:rPr>
                <w:rFonts w:hint="eastAsia" w:ascii="Times New Roman" w:hAnsi="Times New Roman"/>
                <w:b w:val="0"/>
                <w:color w:val="0000FF"/>
                <w:sz w:val="24"/>
              </w:rPr>
              <w:t>（2022年度、2023年度和2024年度</w:t>
            </w:r>
            <w:permEnd w:id="96"/>
            <w:r>
              <w:rPr>
                <w:rFonts w:hint="eastAsia"/>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07CE02E5">
        <w:tblPrEx>
          <w:tblCellMar>
            <w:top w:w="0" w:type="dxa"/>
            <w:left w:w="0" w:type="dxa"/>
            <w:bottom w:w="0" w:type="dxa"/>
            <w:right w:w="0" w:type="dxa"/>
          </w:tblCellMar>
        </w:tblPrEx>
        <w:trPr>
          <w:trHeight w:val="0" w:hRule="atLeast"/>
        </w:trPr>
        <w:tc>
          <w:tcPr>
            <w:tcW w:w="900" w:type="dxa"/>
            <w:vMerge w:val="continue"/>
            <w:vAlign w:val="center"/>
          </w:tcPr>
          <w:p w14:paraId="54DEC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6155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260C3B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5DB205DF">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7" w:edGrp="everyone"/>
            <w:r>
              <w:rPr>
                <w:rFonts w:hint="eastAsia" w:ascii="Times New Roman" w:hAnsi="Times New Roman"/>
                <w:b w:val="0"/>
                <w:color w:val="0000FF"/>
                <w:sz w:val="24"/>
              </w:rPr>
              <w:t>（2022年度、2023年度和2024年度</w:t>
            </w:r>
            <w:permEnd w:id="97"/>
            <w:r>
              <w:rPr>
                <w:rFonts w:hint="eastAsia"/>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AAB1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1706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FC7A7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restart"/>
            <w:vAlign w:val="center"/>
          </w:tcPr>
          <w:p w14:paraId="546C57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财务状况（满分6分）</w:t>
            </w:r>
          </w:p>
        </w:tc>
        <w:tc>
          <w:tcPr>
            <w:tcW w:w="4681" w:type="dxa"/>
            <w:vAlign w:val="center"/>
          </w:tcPr>
          <w:p w14:paraId="6F78B2FE">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8" w:edGrp="everyone"/>
            <w:r>
              <w:rPr>
                <w:rFonts w:hint="eastAsia" w:ascii="Times New Roman" w:hAnsi="Times New Roman"/>
                <w:b w:val="0"/>
                <w:color w:val="0000FF"/>
                <w:sz w:val="24"/>
              </w:rPr>
              <w:t>（2022年度、2023年度和2024年度</w:t>
            </w:r>
            <w:permEnd w:id="98"/>
            <w:r>
              <w:rPr>
                <w:rFonts w:hint="eastAsia"/>
                <w:sz w:val="24"/>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2B7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F3ABD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5C8DB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1B805A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DEFF5F9">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99" w:edGrp="everyone"/>
            <w:r>
              <w:rPr>
                <w:rFonts w:hint="eastAsia" w:ascii="Times New Roman" w:hAnsi="Times New Roman"/>
                <w:b w:val="0"/>
                <w:color w:val="0000FF"/>
                <w:sz w:val="24"/>
              </w:rPr>
              <w:t>（2022年度、2023年度和2024年度</w:t>
            </w:r>
            <w:permEnd w:id="99"/>
            <w:r>
              <w:rPr>
                <w:rFonts w:hint="eastAsia"/>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740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C63E6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059E2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217B2D1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01AF62FF">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100" w:edGrp="everyone"/>
            <w:r>
              <w:rPr>
                <w:rFonts w:hint="eastAsia" w:ascii="Times New Roman" w:hAnsi="Times New Roman"/>
                <w:b w:val="0"/>
                <w:color w:val="0000FF"/>
                <w:sz w:val="24"/>
              </w:rPr>
              <w:t>（2022年度、2023年度和2024年度</w:t>
            </w:r>
            <w:permEnd w:id="100"/>
            <w:r>
              <w:rPr>
                <w:rFonts w:hint="eastAsia"/>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136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6D9D1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F1323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7D175AA">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企业信誉（满分3分）</w:t>
            </w:r>
          </w:p>
        </w:tc>
        <w:tc>
          <w:tcPr>
            <w:tcW w:w="4681" w:type="dxa"/>
            <w:vAlign w:val="center"/>
          </w:tcPr>
          <w:p w14:paraId="4EFBFCC1">
            <w:pPr>
              <w:adjustRightInd w:val="0"/>
              <w:snapToGrid w:val="0"/>
              <w:spacing w:line="300" w:lineRule="auto"/>
              <w:jc w:val="left"/>
              <w:rPr>
                <w:rFonts w:ascii="Times New Roman" w:hAnsi="Times New Roman" w:eastAsia="宋体"/>
                <w:sz w:val="24"/>
              </w:rPr>
            </w:pPr>
            <w:r>
              <w:rPr>
                <w:rFonts w:hint="eastAsia"/>
                <w:sz w:val="24"/>
              </w:rPr>
              <w:t>投标人近三年</w:t>
            </w:r>
            <w:permStart w:id="101" w:edGrp="everyone"/>
            <w:r>
              <w:rPr>
                <w:rFonts w:hint="eastAsia" w:ascii="Times New Roman" w:hAnsi="Times New Roman"/>
                <w:b w:val="0"/>
                <w:color w:val="0000FF"/>
                <w:sz w:val="24"/>
              </w:rPr>
              <w:t>（2022年度、2023年度和2024年度</w:t>
            </w:r>
            <w:permEnd w:id="101"/>
            <w:r>
              <w:rPr>
                <w:rFonts w:hint="eastAsia"/>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66273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116F0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402F1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5A546B9">
            <w:pPr>
              <w:adjustRightInd w:val="0"/>
              <w:snapToGrid w:val="0"/>
              <w:spacing w:line="300" w:lineRule="auto"/>
              <w:ind w:left="0" w:leftChars="0" w:right="0" w:rightChars="0"/>
              <w:jc w:val="center"/>
              <w:rPr>
                <w:rFonts w:hint="eastAsia"/>
                <w:sz w:val="24"/>
              </w:rPr>
            </w:pPr>
            <w:r>
              <w:rPr>
                <w:rFonts w:hint="eastAsia"/>
                <w:sz w:val="24"/>
              </w:rPr>
              <w:t>企业业绩（满分2分）</w:t>
            </w:r>
          </w:p>
        </w:tc>
        <w:tc>
          <w:tcPr>
            <w:tcW w:w="4681" w:type="dxa"/>
            <w:vAlign w:val="center"/>
          </w:tcPr>
          <w:p w14:paraId="6E9E38A5">
            <w:pPr>
              <w:adjustRightInd w:val="0"/>
              <w:snapToGrid w:val="0"/>
              <w:spacing w:line="300" w:lineRule="auto"/>
              <w:jc w:val="left"/>
              <w:rPr>
                <w:rFonts w:hint="eastAsia"/>
                <w:sz w:val="24"/>
              </w:rPr>
            </w:pPr>
            <w:permStart w:id="102" w:edGrp="everyone"/>
            <w:r>
              <w:rPr>
                <w:rFonts w:hint="eastAsia" w:ascii="Times New Roman" w:hAnsi="Times New Roman" w:eastAsia="宋体"/>
                <w:color w:val="0000FF"/>
                <w:sz w:val="24"/>
              </w:rPr>
              <w:t>单击此处输入文字</w:t>
            </w:r>
            <w:permEnd w:id="102"/>
          </w:p>
        </w:tc>
      </w:tr>
      <w:tr w14:paraId="158C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93E3B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8ACC9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7C293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lang w:val="en-US" w:eastAsia="zh-CN"/>
              </w:rPr>
            </w:pPr>
            <w:r>
              <w:rPr>
                <w:rFonts w:ascii="Times New Roman" w:hAnsi="Times New Roman" w:eastAsia="宋体"/>
                <w:sz w:val="24"/>
              </w:rPr>
              <w:t>总监理工程师</w:t>
            </w:r>
            <w:r>
              <w:rPr>
                <w:rFonts w:hint="eastAsia" w:ascii="Times New Roman" w:hAnsi="Times New Roman"/>
                <w:sz w:val="24"/>
                <w:lang w:val="en-US" w:eastAsia="zh-CN"/>
              </w:rPr>
              <w:t>业绩</w:t>
            </w:r>
            <w:r>
              <w:rPr>
                <w:rFonts w:hint="eastAsia"/>
                <w:sz w:val="24"/>
              </w:rPr>
              <w:t>（满分3分）</w:t>
            </w:r>
          </w:p>
        </w:tc>
        <w:tc>
          <w:tcPr>
            <w:tcW w:w="4681" w:type="dxa"/>
            <w:vAlign w:val="center"/>
          </w:tcPr>
          <w:p w14:paraId="2664F96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3" w:edGrp="everyone"/>
            <w:r>
              <w:rPr>
                <w:rFonts w:hint="eastAsia" w:ascii="Times New Roman" w:hAnsi="Times New Roman" w:eastAsia="宋体"/>
                <w:color w:val="0000FF"/>
                <w:sz w:val="24"/>
              </w:rPr>
              <w:t>单击此处输入文字</w:t>
            </w:r>
            <w:permEnd w:id="103"/>
          </w:p>
        </w:tc>
      </w:tr>
      <w:tr w14:paraId="1227F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142D08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7975993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w:t>
            </w:r>
          </w:p>
        </w:tc>
        <w:tc>
          <w:tcPr>
            <w:tcW w:w="1123" w:type="dxa"/>
            <w:vMerge w:val="restart"/>
            <w:vAlign w:val="center"/>
          </w:tcPr>
          <w:p w14:paraId="74BDAC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技术部分(满分30分)</w:t>
            </w:r>
          </w:p>
        </w:tc>
        <w:tc>
          <w:tcPr>
            <w:tcW w:w="2477" w:type="dxa"/>
            <w:vAlign w:val="center"/>
          </w:tcPr>
          <w:p w14:paraId="1CB5D3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c>
          <w:tcPr>
            <w:tcW w:w="4681" w:type="dxa"/>
            <w:vAlign w:val="center"/>
          </w:tcPr>
          <w:p w14:paraId="74BDDB5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r>
      <w:tr w14:paraId="3D98A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10E0D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FFCA3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462E7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c>
          <w:tcPr>
            <w:tcW w:w="4681" w:type="dxa"/>
            <w:vAlign w:val="center"/>
          </w:tcPr>
          <w:p w14:paraId="11FF703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r>
      <w:tr w14:paraId="3D353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00D0C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726AB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F2008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c>
          <w:tcPr>
            <w:tcW w:w="4681" w:type="dxa"/>
            <w:vAlign w:val="center"/>
          </w:tcPr>
          <w:p w14:paraId="2C7CA08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r>
      <w:tr w14:paraId="17337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B3E0C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82376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5BBFDE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c>
          <w:tcPr>
            <w:tcW w:w="4681" w:type="dxa"/>
            <w:vAlign w:val="center"/>
          </w:tcPr>
          <w:p w14:paraId="4593C7B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r>
      <w:tr w14:paraId="7A438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A0864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5D4F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4125F1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681" w:type="dxa"/>
            <w:vAlign w:val="center"/>
          </w:tcPr>
          <w:p w14:paraId="31D7D72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000CB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E1869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E6F6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241E5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c>
          <w:tcPr>
            <w:tcW w:w="4681" w:type="dxa"/>
            <w:vAlign w:val="center"/>
          </w:tcPr>
          <w:p w14:paraId="572F27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5" w:edGrp="everyone"/>
            <w:r>
              <w:rPr>
                <w:rFonts w:hint="eastAsia" w:ascii="Times New Roman" w:hAnsi="Times New Roman" w:eastAsia="宋体"/>
                <w:color w:val="0000FF"/>
                <w:sz w:val="24"/>
              </w:rPr>
              <w:t>单击此处输入文字</w:t>
            </w:r>
            <w:permEnd w:id="115"/>
          </w:p>
        </w:tc>
      </w:tr>
      <w:tr w14:paraId="7C7AE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FD99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6512B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68590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c>
          <w:tcPr>
            <w:tcW w:w="4681" w:type="dxa"/>
            <w:vAlign w:val="center"/>
          </w:tcPr>
          <w:p w14:paraId="0A4D05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7" w:edGrp="everyone"/>
            <w:r>
              <w:rPr>
                <w:rFonts w:hint="eastAsia" w:ascii="Times New Roman" w:hAnsi="Times New Roman" w:eastAsia="宋体"/>
                <w:color w:val="0000FF"/>
                <w:sz w:val="24"/>
              </w:rPr>
              <w:t>单击此处输入文字</w:t>
            </w:r>
            <w:permEnd w:id="117"/>
          </w:p>
        </w:tc>
      </w:tr>
      <w:tr w14:paraId="01345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E262B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9467D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31989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8" w:edGrp="everyone"/>
            <w:r>
              <w:rPr>
                <w:rFonts w:hint="eastAsia" w:ascii="Times New Roman" w:hAnsi="Times New Roman" w:eastAsia="宋体"/>
                <w:color w:val="0000FF"/>
                <w:sz w:val="24"/>
              </w:rPr>
              <w:t>单击此处输入文字</w:t>
            </w:r>
            <w:permEnd w:id="118"/>
          </w:p>
        </w:tc>
        <w:tc>
          <w:tcPr>
            <w:tcW w:w="4681" w:type="dxa"/>
            <w:vAlign w:val="center"/>
          </w:tcPr>
          <w:p w14:paraId="3E07F66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9" w:edGrp="everyone"/>
            <w:r>
              <w:rPr>
                <w:rFonts w:hint="eastAsia" w:ascii="Times New Roman" w:hAnsi="Times New Roman" w:eastAsia="宋体"/>
                <w:color w:val="0000FF"/>
                <w:sz w:val="24"/>
              </w:rPr>
              <w:t>单击此处输入文字</w:t>
            </w:r>
            <w:permEnd w:id="119"/>
          </w:p>
        </w:tc>
      </w:tr>
      <w:tr w14:paraId="5D488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trPr>
        <w:tc>
          <w:tcPr>
            <w:tcW w:w="900" w:type="dxa"/>
            <w:vMerge w:val="restart"/>
            <w:vAlign w:val="center"/>
          </w:tcPr>
          <w:p w14:paraId="4208C0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2.2.4（3）</w:t>
            </w:r>
          </w:p>
        </w:tc>
        <w:tc>
          <w:tcPr>
            <w:tcW w:w="1123" w:type="dxa"/>
            <w:vMerge w:val="restart"/>
            <w:vAlign w:val="center"/>
          </w:tcPr>
          <w:p w14:paraId="3A14C6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投标报价评分标准</w:t>
            </w:r>
            <w:r>
              <w:rPr>
                <w:rFonts w:hint="eastAsia"/>
                <w:sz w:val="24"/>
              </w:rPr>
              <w:t>(满分50分)</w:t>
            </w:r>
          </w:p>
        </w:tc>
        <w:tc>
          <w:tcPr>
            <w:tcW w:w="2477" w:type="dxa"/>
            <w:vAlign w:val="center"/>
          </w:tcPr>
          <w:p w14:paraId="12107F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投标报价评分标准</w:t>
            </w:r>
          </w:p>
        </w:tc>
        <w:tc>
          <w:tcPr>
            <w:tcW w:w="4681" w:type="dxa"/>
            <w:tcBorders>
              <w:bottom w:val="single" w:color="000000" w:sz="4" w:space="0"/>
            </w:tcBorders>
            <w:vAlign w:val="center"/>
          </w:tcPr>
          <w:p w14:paraId="0E1E4BE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0FEFE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6" w:hRule="atLeast"/>
        </w:trPr>
        <w:tc>
          <w:tcPr>
            <w:tcW w:w="900" w:type="dxa"/>
            <w:tcBorders>
              <w:top w:val="single" w:color="000000" w:sz="4" w:space="0"/>
            </w:tcBorders>
            <w:vAlign w:val="center"/>
          </w:tcPr>
          <w:p w14:paraId="7E4C90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05BDE5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w:t>
            </w:r>
          </w:p>
        </w:tc>
        <w:tc>
          <w:tcPr>
            <w:tcW w:w="1123" w:type="dxa"/>
            <w:tcBorders>
              <w:top w:val="single" w:color="000000" w:sz="4" w:space="0"/>
            </w:tcBorders>
            <w:vAlign w:val="center"/>
          </w:tcPr>
          <w:p w14:paraId="119882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其他因素评分标准</w:t>
            </w:r>
          </w:p>
        </w:tc>
        <w:tc>
          <w:tcPr>
            <w:tcW w:w="2477" w:type="dxa"/>
            <w:tcBorders>
              <w:top w:val="single" w:color="000000" w:sz="4" w:space="0"/>
            </w:tcBorders>
            <w:vAlign w:val="center"/>
          </w:tcPr>
          <w:p w14:paraId="2374FA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c>
          <w:tcPr>
            <w:tcW w:w="4681" w:type="dxa"/>
            <w:tcBorders>
              <w:top w:val="single" w:color="000000" w:sz="4" w:space="0"/>
            </w:tcBorders>
            <w:vAlign w:val="center"/>
          </w:tcPr>
          <w:p w14:paraId="688DD9A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r>
    </w:tbl>
    <w:p w14:paraId="493207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8" w:type="default"/>
          <w:pgSz w:w="12240" w:h="15840"/>
          <w:pgMar w:top="1440" w:right="1140" w:bottom="1060" w:left="1680" w:header="0" w:footer="861" w:gutter="0"/>
          <w:pgNumType w:fmt="decimal"/>
          <w:cols w:space="720" w:num="1"/>
        </w:sectPr>
      </w:pPr>
    </w:p>
    <w:p w14:paraId="78956B7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4" w:name="_bookmark84"/>
      <w:bookmarkEnd w:id="74"/>
      <w:r>
        <w:rPr>
          <w:rFonts w:hint="eastAsia" w:ascii="Times New Roman" w:hAnsi="Times New Roman" w:eastAsia="黑体" w:cs="黑体"/>
          <w:b w:val="0"/>
          <w:bCs/>
          <w:color w:val="auto"/>
          <w:sz w:val="28"/>
          <w:szCs w:val="28"/>
          <w:lang w:val="en-US" w:eastAsia="zh-CN"/>
        </w:rPr>
        <w:t>1.评标方法</w:t>
      </w:r>
    </w:p>
    <w:p w14:paraId="46451A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9C5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本次评标采用综合评估法。评标委员会对满足招标文件实质性要求的投标文件，按照本章第2.2款规定的评分标准进行打分，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sz w:val="24"/>
        </w:rPr>
        <w:t>并按得分由高到低顺序推荐中标候选人，或根据招标人授权直接确定中标人，但投标报价低于其成本的除外。综合评分相等时，以投标报价低的优先；投标报价也相等的，以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得分也相等，按照评标办法前附表的规定确定中标候选人顺序。</w:t>
      </w:r>
    </w:p>
    <w:p w14:paraId="11BC02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75" w:name="_bookmark85"/>
      <w:bookmarkEnd w:id="75"/>
    </w:p>
    <w:p w14:paraId="517A005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1789DD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0616F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6" w:name="_bookmark86"/>
      <w:bookmarkEnd w:id="76"/>
      <w:r>
        <w:rPr>
          <w:rFonts w:hint="eastAsia" w:ascii="Times New Roman" w:hAnsi="Times New Roman" w:eastAsia="黑体" w:cs="黑体"/>
          <w:b w:val="0"/>
          <w:bCs/>
          <w:color w:val="auto"/>
          <w:sz w:val="24"/>
          <w:szCs w:val="24"/>
          <w:lang w:val="en-US"/>
        </w:rPr>
        <w:t>2.1初步评审标准</w:t>
      </w:r>
    </w:p>
    <w:p w14:paraId="189890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ACAF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2.1.1形式评审标准：见评标办法前附表。</w:t>
      </w:r>
    </w:p>
    <w:p w14:paraId="22ADB3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2.1.2资格评审标准：见评标办法前附表。</w:t>
      </w:r>
    </w:p>
    <w:p w14:paraId="5051DE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2.1.3响应性评审标准：见评标办法前附表。</w:t>
      </w:r>
    </w:p>
    <w:p w14:paraId="7161B7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69010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7" w:name="_bookmark87"/>
      <w:bookmarkEnd w:id="77"/>
      <w:r>
        <w:rPr>
          <w:rFonts w:hint="eastAsia" w:ascii="Times New Roman" w:hAnsi="Times New Roman" w:eastAsia="黑体" w:cs="黑体"/>
          <w:b w:val="0"/>
          <w:bCs/>
          <w:color w:val="auto"/>
          <w:sz w:val="24"/>
          <w:szCs w:val="24"/>
          <w:lang w:val="en-US"/>
        </w:rPr>
        <w:t>2.2分值构成与评分标准</w:t>
      </w:r>
    </w:p>
    <w:p w14:paraId="3F4C43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D3D4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2.2.1分值构成</w:t>
      </w:r>
    </w:p>
    <w:p w14:paraId="69CB30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w:t>
      </w:r>
      <w:r>
        <w:rPr>
          <w:rFonts w:ascii="Times New Roman" w:hAnsi="Times New Roman" w:eastAsia="宋体"/>
          <w:sz w:val="24"/>
        </w:rPr>
        <w:t>部分：见评标办法前附表；</w:t>
      </w:r>
    </w:p>
    <w:p w14:paraId="101D8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w:t>
      </w:r>
      <w:r>
        <w:rPr>
          <w:rFonts w:ascii="Times New Roman" w:hAnsi="Times New Roman" w:eastAsia="宋体"/>
          <w:sz w:val="24"/>
        </w:rPr>
        <w:t>部分：见评标办法前附表；</w:t>
      </w:r>
    </w:p>
    <w:p w14:paraId="026026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（3）投标报价：见评标办法前附表；</w:t>
      </w:r>
    </w:p>
    <w:p w14:paraId="217835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（4）其他评分因素：见评标办法前附表。</w:t>
      </w:r>
    </w:p>
    <w:p w14:paraId="5D0A06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2.2.2评标基准价计算</w:t>
      </w:r>
    </w:p>
    <w:p w14:paraId="27F0EC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评标基准价计算方法：见评标办法前附表。</w:t>
      </w:r>
    </w:p>
    <w:p w14:paraId="089DF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2.2.3投标报价的偏差率计算</w:t>
      </w:r>
    </w:p>
    <w:p w14:paraId="599905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投标报价的偏差率计算公式：见评标办法前附表。</w:t>
      </w:r>
    </w:p>
    <w:p w14:paraId="7A0AD5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2.2.4评分标准</w:t>
      </w:r>
    </w:p>
    <w:p w14:paraId="760448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商务部分</w:t>
      </w:r>
      <w:r>
        <w:rPr>
          <w:rFonts w:ascii="Times New Roman" w:hAnsi="Times New Roman" w:eastAsia="宋体"/>
          <w:sz w:val="24"/>
        </w:rPr>
        <w:t>评分标准：见评标办法前附表；</w:t>
      </w:r>
    </w:p>
    <w:p w14:paraId="6C9A66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技术部分</w:t>
      </w:r>
      <w:r>
        <w:rPr>
          <w:rFonts w:ascii="Times New Roman" w:hAnsi="Times New Roman" w:eastAsia="宋体"/>
          <w:sz w:val="24"/>
        </w:rPr>
        <w:t>评分标准：见评标办法前附表；</w:t>
      </w:r>
    </w:p>
    <w:p w14:paraId="0571D8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（3）投标报价评分标准：见评标办法前附表；</w:t>
      </w:r>
    </w:p>
    <w:p w14:paraId="26B18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（4）其他因素评分标准：见评标办法前附表。</w:t>
      </w:r>
    </w:p>
    <w:p w14:paraId="2236D1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2CB12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8" w:name="_bookmark88"/>
      <w:bookmarkEnd w:id="78"/>
      <w:r>
        <w:rPr>
          <w:rFonts w:hint="eastAsia" w:ascii="Times New Roman" w:hAnsi="Times New Roman" w:eastAsia="黑体" w:cs="黑体"/>
          <w:b w:val="0"/>
          <w:bCs/>
          <w:color w:val="auto"/>
          <w:sz w:val="28"/>
          <w:szCs w:val="28"/>
          <w:lang w:val="en-US" w:eastAsia="zh-CN"/>
        </w:rPr>
        <w:t>3.评标程序</w:t>
      </w:r>
    </w:p>
    <w:p w14:paraId="083085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DB8D32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9" w:name="_bookmark89"/>
      <w:bookmarkEnd w:id="79"/>
      <w:r>
        <w:rPr>
          <w:rFonts w:hint="eastAsia" w:ascii="Times New Roman" w:hAnsi="Times New Roman" w:eastAsia="黑体" w:cs="黑体"/>
          <w:b w:val="0"/>
          <w:bCs/>
          <w:color w:val="auto"/>
          <w:sz w:val="24"/>
          <w:szCs w:val="24"/>
          <w:lang w:val="en-US"/>
        </w:rPr>
        <w:t>3.1初步评审</w:t>
      </w:r>
    </w:p>
    <w:p w14:paraId="50C199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55CD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3.1.1评标委员会可以要求投标人提交第二章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规定的有关证明和证件的原件，以便核验。评标委员会依据本章第2.1款规定的标准对投标文件进行初步评审。有一项不符合评审标准的，评标委员会应当否决其投标。</w:t>
      </w:r>
    </w:p>
    <w:p w14:paraId="74D263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3.1.2投标人有以下情形之一的，评标委员会应当否决其投标：</w:t>
      </w:r>
    </w:p>
    <w:p w14:paraId="10FC61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（1）投标文件没有对招标文件的实质性要求和条件作出响应，或者对招标文件的偏差超出招标文件规定的偏差范围或最高项数；</w:t>
      </w:r>
    </w:p>
    <w:p w14:paraId="576D9D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（2）有串通投标、弄虚作假、行贿等违法行为。</w:t>
      </w:r>
    </w:p>
    <w:p w14:paraId="74D8AB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3.1.3投标报价有算术错误及其他错误的，评标委员会按以下原则要求投标人对投标报价进行修正，并要求投标人书面澄清确认。投标人拒不澄清确认的，评标委员会应当否决其投标：</w:t>
      </w:r>
    </w:p>
    <w:p w14:paraId="307D38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（1）投标文件中的大写金额与小写金额不一致的，以大写金额为准；</w:t>
      </w:r>
    </w:p>
    <w:p w14:paraId="41184C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（2）总价金额与单价金额不一致的，以单价金额为准，但单价金额小数点有明显错误的除外。</w:t>
      </w:r>
    </w:p>
    <w:p w14:paraId="2926E2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9BC416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90"/>
      <w:bookmarkEnd w:id="80"/>
      <w:r>
        <w:rPr>
          <w:rFonts w:hint="eastAsia" w:ascii="Times New Roman" w:hAnsi="Times New Roman" w:eastAsia="黑体" w:cs="黑体"/>
          <w:b w:val="0"/>
          <w:bCs/>
          <w:color w:val="auto"/>
          <w:sz w:val="24"/>
          <w:szCs w:val="24"/>
          <w:lang w:val="en-US"/>
        </w:rPr>
        <w:t>3.2详细评审</w:t>
      </w:r>
    </w:p>
    <w:p w14:paraId="1C1F5A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47BCD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3.2.1评标委员会按本章第2.2款规定的量化因素和分值进行打分，并计算出综合评估得分。</w:t>
      </w:r>
    </w:p>
    <w:p w14:paraId="1A65BF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（1）按本章第2.2.4（1）目规定的评审因素和分值对</w:t>
      </w:r>
      <w:r>
        <w:rPr>
          <w:rFonts w:hint="eastAsia" w:ascii="Times New Roman" w:hAnsi="Times New Roman"/>
          <w:sz w:val="24"/>
          <w:lang w:val="en-US" w:eastAsia="zh-CN"/>
        </w:rPr>
        <w:t>商务</w:t>
      </w:r>
      <w:r>
        <w:rPr>
          <w:rFonts w:ascii="Times New Roman" w:hAnsi="Times New Roman" w:eastAsia="宋体"/>
          <w:sz w:val="24"/>
        </w:rPr>
        <w:t>部分计算出得分A；</w:t>
      </w:r>
    </w:p>
    <w:p w14:paraId="1CE2FB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（2）按本章第2.2.4（2）目规定的评审因素和分值对</w:t>
      </w:r>
      <w:r>
        <w:rPr>
          <w:rFonts w:hint="eastAsia" w:ascii="Times New Roman" w:hAnsi="Times New Roman"/>
          <w:sz w:val="24"/>
          <w:lang w:val="en-US" w:eastAsia="zh-CN"/>
        </w:rPr>
        <w:t>技术</w:t>
      </w:r>
      <w:r>
        <w:rPr>
          <w:rFonts w:ascii="Times New Roman" w:hAnsi="Times New Roman" w:eastAsia="宋体"/>
          <w:sz w:val="24"/>
        </w:rPr>
        <w:t>部分计算出得分B；</w:t>
      </w:r>
    </w:p>
    <w:p w14:paraId="0034C0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（3）按本章第2.2.4（3）目规定的评审因素和分值对投标报价计算出得分C；</w:t>
      </w:r>
    </w:p>
    <w:p w14:paraId="0B2BACCE">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ascii="Times New Roman" w:hAnsi="Times New Roman" w:eastAsia="宋体"/>
          <w:sz w:val="24"/>
        </w:rPr>
      </w:pPr>
      <w:r>
        <w:rPr>
          <w:rFonts w:ascii="Times New Roman" w:hAnsi="Times New Roman" w:eastAsia="宋体"/>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eastAsia="宋体"/>
          <w:sz w:val="24"/>
        </w:rPr>
        <w:t>四舍五入</w:t>
      </w:r>
      <w:r>
        <w:rPr>
          <w:rFonts w:hint="eastAsia" w:ascii="Times New Roman" w:hAnsi="Times New Roman"/>
          <w:sz w:val="24"/>
          <w:lang w:eastAsia="zh-CN"/>
        </w:rPr>
        <w:t>”</w:t>
      </w:r>
      <w:r>
        <w:rPr>
          <w:rFonts w:ascii="Times New Roman" w:hAnsi="Times New Roman" w:eastAsia="宋体"/>
          <w:sz w:val="24"/>
        </w:rPr>
        <w:t>。</w:t>
      </w:r>
    </w:p>
    <w:p w14:paraId="53BC3B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3.2.3投标人得分=A+B+C+D。</w:t>
      </w:r>
    </w:p>
    <w:p w14:paraId="16613F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50C5CE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63135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1"/>
      <w:bookmarkEnd w:id="81"/>
      <w:r>
        <w:rPr>
          <w:rFonts w:hint="eastAsia" w:ascii="Times New Roman" w:hAnsi="Times New Roman" w:eastAsia="黑体" w:cs="黑体"/>
          <w:b w:val="0"/>
          <w:bCs/>
          <w:color w:val="auto"/>
          <w:sz w:val="24"/>
          <w:szCs w:val="24"/>
          <w:lang w:val="en-US"/>
        </w:rPr>
        <w:t>3.3投标文件的澄清</w:t>
      </w:r>
    </w:p>
    <w:p w14:paraId="1B2A43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1C3D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29D583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3.3.2澄清、说明或补正不得超出投标文件的范围且不得改变投标文件的实质性内容，并构成投标文件的组成部分。</w:t>
      </w:r>
    </w:p>
    <w:p w14:paraId="527DA7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3.3.3评标委员会对投标人提交的澄清、说明或补正有疑问的，可以要求投标人进一步澄清、说明或补正，直至满足评标委员会的要求。</w:t>
      </w:r>
    </w:p>
    <w:p w14:paraId="75B174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DD20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2" w:name="_bookmark92"/>
      <w:bookmarkEnd w:id="82"/>
      <w:r>
        <w:rPr>
          <w:rFonts w:hint="eastAsia" w:ascii="Times New Roman" w:hAnsi="Times New Roman" w:eastAsia="黑体" w:cs="黑体"/>
          <w:b w:val="0"/>
          <w:bCs/>
          <w:color w:val="auto"/>
          <w:sz w:val="24"/>
          <w:szCs w:val="24"/>
          <w:lang w:val="en-US"/>
        </w:rPr>
        <w:t>3.4评标结果</w:t>
      </w:r>
    </w:p>
    <w:p w14:paraId="3263E2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BC3E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前附表授权直接确定中标人外，评标委员会按照得分由高到低的顺序推荐中标候选人，并标明排序。</w:t>
      </w:r>
    </w:p>
    <w:p w14:paraId="1AE551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3.4.2评标委员会完成评标后，应当向招标人提交书面评标报告和中标候选人名单。</w:t>
      </w:r>
    </w:p>
    <w:p w14:paraId="5B9C0D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580" w:bottom="1120" w:left="1700" w:header="0" w:footer="861" w:gutter="0"/>
          <w:pgNumType w:fmt="decimal"/>
          <w:cols w:space="720" w:num="1"/>
        </w:sectPr>
      </w:pPr>
    </w:p>
    <w:p w14:paraId="759303DD">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3" w:name="_bookmark93"/>
      <w:bookmarkEnd w:id="83"/>
      <w:r>
        <w:rPr>
          <w:rFonts w:ascii="Times New Roman" w:hAnsi="Times New Roman" w:eastAsia="黑体"/>
          <w:b w:val="0"/>
          <w:bCs/>
          <w:sz w:val="30"/>
        </w:rPr>
        <w:t>第四章合同条款及格式</w:t>
      </w:r>
    </w:p>
    <w:p w14:paraId="55DB38F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9" w:type="default"/>
          <w:pgSz w:w="12240" w:h="15840"/>
          <w:pgMar w:top="1400" w:right="1720" w:bottom="1120" w:left="1720" w:header="0" w:footer="921" w:gutter="0"/>
          <w:pgNumType w:fmt="decimal"/>
          <w:cols w:space="720" w:num="1"/>
        </w:sectPr>
      </w:pPr>
      <w:permStart w:id="120" w:edGrp="everyone"/>
      <w:r>
        <w:rPr>
          <w:rFonts w:hint="eastAsia" w:ascii="Times New Roman" w:hAnsi="Times New Roman" w:eastAsia="宋体"/>
          <w:b w:val="0"/>
          <w:bCs w:val="0"/>
          <w:color w:val="0000FF"/>
          <w:sz w:val="24"/>
        </w:rPr>
        <w:t>单击此处输入文字</w:t>
      </w:r>
      <w:permEnd w:id="120"/>
    </w:p>
    <w:p w14:paraId="274CDAEC">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bookmarkStart w:id="84" w:name="_bookmark158"/>
      <w:bookmarkEnd w:id="84"/>
      <w:r>
        <w:rPr>
          <w:rFonts w:hint="eastAsia" w:ascii="Times New Roman" w:hAnsi="Times New Roman" w:eastAsia="黑体"/>
          <w:b w:val="0"/>
          <w:bCs/>
          <w:sz w:val="30"/>
        </w:rPr>
        <w:t>第五章委托人要求</w:t>
      </w:r>
    </w:p>
    <w:p w14:paraId="430811BE">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85" w:name="_bookmark163"/>
      <w:bookmarkEnd w:id="85"/>
      <w:r>
        <w:rPr>
          <w:rFonts w:hint="eastAsia" w:ascii="Times New Roman" w:hAnsi="Times New Roman" w:eastAsia="黑体" w:cs="黑体"/>
          <w:b w:val="0"/>
          <w:bCs/>
          <w:color w:val="auto"/>
          <w:sz w:val="28"/>
          <w:szCs w:val="28"/>
          <w:lang w:val="en-US" w:eastAsia="zh-CN"/>
        </w:rPr>
        <w:t>一、监理要求</w:t>
      </w:r>
    </w:p>
    <w:p w14:paraId="07C296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1" w:edGrp="everyone"/>
      <w:r>
        <w:rPr>
          <w:rFonts w:ascii="Times New Roman" w:hAnsi="Times New Roman" w:eastAsia="宋体"/>
          <w:color w:val="0000FF"/>
          <w:sz w:val="24"/>
        </w:rPr>
        <w:t>招标人应当根据项目情况在本章中明确相应的监理要求，一般应包括以下内容：</w:t>
      </w:r>
    </w:p>
    <w:p w14:paraId="52DBBA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1.项目概况包括项目名称、建设单位、建设规模、项目地理位置、周边环境、树木情况、文物情况、</w:t>
      </w:r>
    </w:p>
    <w:p w14:paraId="2B5FE8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地址地貌、气候及气象条件、道路交通状况、市政情况等。</w:t>
      </w:r>
    </w:p>
    <w:p w14:paraId="0736C5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2.监理范围及内容</w:t>
      </w:r>
    </w:p>
    <w:p w14:paraId="678891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3.监理依据</w:t>
      </w:r>
    </w:p>
    <w:p w14:paraId="1DFB07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4.监理人员和试验检测仪器设备要求</w:t>
      </w:r>
    </w:p>
    <w:p w14:paraId="777D18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color w:val="0000FF"/>
          <w:sz w:val="24"/>
        </w:rPr>
        <w:t>5.其他要求</w:t>
      </w:r>
      <w:permEnd w:id="121"/>
    </w:p>
    <w:p w14:paraId="21D46AD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6" w:name="_bookmark164"/>
      <w:bookmarkEnd w:id="86"/>
      <w:r>
        <w:rPr>
          <w:rFonts w:hint="eastAsia" w:ascii="Times New Roman" w:hAnsi="Times New Roman" w:eastAsia="黑体" w:cs="黑体"/>
          <w:b w:val="0"/>
          <w:bCs/>
          <w:color w:val="auto"/>
          <w:sz w:val="28"/>
          <w:szCs w:val="28"/>
          <w:lang w:val="en-US" w:eastAsia="zh-CN"/>
        </w:rPr>
        <w:t>二、适用规范标准</w:t>
      </w:r>
    </w:p>
    <w:p w14:paraId="1B2A755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permStart w:id="122" w:edGrp="everyone"/>
      <w:r>
        <w:rPr>
          <w:rFonts w:hint="eastAsia" w:ascii="Times New Roman" w:hAnsi="Times New Roman" w:eastAsia="宋体"/>
          <w:b w:val="0"/>
          <w:bCs w:val="0"/>
          <w:color w:val="0000FF"/>
          <w:sz w:val="24"/>
        </w:rPr>
        <w:t>单击此处输入文字</w:t>
      </w:r>
      <w:permEnd w:id="122"/>
      <w:bookmarkStart w:id="87" w:name="_bookmark165"/>
      <w:bookmarkEnd w:id="87"/>
    </w:p>
    <w:p w14:paraId="1A1E719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三、成果文件要求</w:t>
      </w:r>
    </w:p>
    <w:p w14:paraId="60BB01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3" w:edGrp="everyone"/>
      <w:r>
        <w:rPr>
          <w:rFonts w:ascii="Times New Roman" w:hAnsi="Times New Roman" w:eastAsia="宋体"/>
          <w:color w:val="0000FF"/>
          <w:sz w:val="24"/>
        </w:rPr>
        <w:t>1.成果文件的组成</w:t>
      </w:r>
    </w:p>
    <w:p w14:paraId="10A5FE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2.成果文件的深度</w:t>
      </w:r>
    </w:p>
    <w:p w14:paraId="2DED46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3.成果文件的格式要求</w:t>
      </w:r>
    </w:p>
    <w:p w14:paraId="0A3471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4.成果文件的份数要求</w:t>
      </w:r>
    </w:p>
    <w:p w14:paraId="662206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5.成果文件的载体要求</w:t>
      </w:r>
    </w:p>
    <w:p w14:paraId="234FFC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（1）纸质版的要求；</w:t>
      </w:r>
    </w:p>
    <w:p w14:paraId="254F0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（2）电子版的要求；</w:t>
      </w:r>
    </w:p>
    <w:p w14:paraId="6EC0E2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（3）其他要求。</w:t>
      </w:r>
    </w:p>
    <w:p w14:paraId="136B02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r>
        <w:rPr>
          <w:rFonts w:ascii="Times New Roman" w:hAnsi="Times New Roman" w:eastAsia="宋体"/>
          <w:color w:val="0000FF"/>
          <w:sz w:val="24"/>
        </w:rPr>
        <w:t>6.成果文件的其他要求</w:t>
      </w:r>
      <w:permEnd w:id="123"/>
    </w:p>
    <w:p w14:paraId="09B2CAA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8" w:name="_bookmark166"/>
      <w:bookmarkEnd w:id="88"/>
      <w:r>
        <w:rPr>
          <w:rFonts w:hint="eastAsia" w:ascii="Times New Roman" w:hAnsi="Times New Roman" w:eastAsia="黑体" w:cs="黑体"/>
          <w:b w:val="0"/>
          <w:bCs/>
          <w:color w:val="auto"/>
          <w:sz w:val="28"/>
          <w:szCs w:val="28"/>
          <w:lang w:val="en-US" w:eastAsia="zh-CN"/>
        </w:rPr>
        <w:t>四、委托人财产清单</w:t>
      </w:r>
    </w:p>
    <w:p w14:paraId="7522E6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4" w:edGrp="everyone"/>
      <w:r>
        <w:rPr>
          <w:rFonts w:hint="eastAsia" w:ascii="Times New Roman" w:hAnsi="Times New Roman" w:eastAsia="宋体"/>
          <w:color w:val="0000FF"/>
          <w:sz w:val="24"/>
        </w:rPr>
        <w:t>（一）委托人提供的设备、设施</w:t>
      </w:r>
    </w:p>
    <w:p w14:paraId="0A9DDE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1B1C9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1.委托人提供的办公房屋及冷暖设施：如办公室数量及面积、空调等</w:t>
      </w:r>
    </w:p>
    <w:p w14:paraId="1FED97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2.委托人提供的设备清单：如电脑、投影、打印机、复印机等</w:t>
      </w:r>
    </w:p>
    <w:p w14:paraId="702C5E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3.委托人提供的设施清单：如办公桌椅、文件柜等</w:t>
      </w:r>
    </w:p>
    <w:p w14:paraId="33D886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067E00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ECCB6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（二）委托人提供的资料</w:t>
      </w:r>
    </w:p>
    <w:p w14:paraId="1CC9C3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0A4BF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4AD552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7EBEA5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3.委托人取得的有关审批、核准和备案材料</w:t>
      </w:r>
    </w:p>
    <w:p w14:paraId="3DDD51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4.勘察文件、设计文件等资料</w:t>
      </w:r>
    </w:p>
    <w:p w14:paraId="4146E0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5.技术标准、规范</w:t>
      </w:r>
    </w:p>
    <w:p w14:paraId="12E9D9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6.工程承包合同及其他相关合同</w:t>
      </w:r>
    </w:p>
    <w:p w14:paraId="6EE865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7.其他资料</w:t>
      </w:r>
    </w:p>
    <w:p w14:paraId="7F4D6C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325F6D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7A37B7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（三）委托人财产使用要求及退还要求</w:t>
      </w:r>
    </w:p>
    <w:p w14:paraId="679252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532E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1.委托人财产使用要求</w:t>
      </w:r>
    </w:p>
    <w:p w14:paraId="6A03D3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2.委托人财产退还要求</w:t>
      </w:r>
    </w:p>
    <w:p w14:paraId="10837F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eastAsia="宋体"/>
          <w:color w:val="0000FF"/>
          <w:sz w:val="24"/>
        </w:rPr>
        <w:t>……</w:t>
      </w:r>
      <w:permEnd w:id="124"/>
    </w:p>
    <w:p w14:paraId="761D4A2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9" w:name="_bookmark170"/>
      <w:bookmarkEnd w:id="89"/>
      <w:r>
        <w:rPr>
          <w:rFonts w:hint="eastAsia" w:ascii="Times New Roman" w:hAnsi="Times New Roman" w:eastAsia="黑体" w:cs="黑体"/>
          <w:b w:val="0"/>
          <w:bCs/>
          <w:color w:val="auto"/>
          <w:sz w:val="28"/>
          <w:szCs w:val="28"/>
          <w:lang w:val="en-US" w:eastAsia="zh-CN"/>
        </w:rPr>
        <w:t>五、委托人提供的便利条件</w:t>
      </w:r>
    </w:p>
    <w:p w14:paraId="1FA2A8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permStart w:id="125" w:edGrp="everyone"/>
      <w:r>
        <w:rPr>
          <w:rFonts w:hint="eastAsia" w:ascii="Times New Roman" w:hAnsi="Times New Roman" w:eastAsia="宋体" w:cs="仿宋"/>
          <w:b w:val="0"/>
          <w:bCs/>
          <w:color w:val="0000FF"/>
          <w:sz w:val="24"/>
          <w:szCs w:val="21"/>
          <w:lang w:val="zh-CN" w:eastAsia="zh-CN" w:bidi="zh-CN"/>
        </w:rPr>
        <w:t>1.委托人提供的生活条件</w:t>
      </w:r>
    </w:p>
    <w:p w14:paraId="6AB91F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2.委托人提供的交通条件</w:t>
      </w:r>
    </w:p>
    <w:p w14:paraId="171613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3.委托人提供的网络、通讯条件</w:t>
      </w:r>
    </w:p>
    <w:p w14:paraId="2F6E8C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4.委托人提供的协助人员</w:t>
      </w:r>
    </w:p>
    <w:p w14:paraId="5FA731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w:t>
      </w:r>
      <w:permEnd w:id="125"/>
    </w:p>
    <w:p w14:paraId="0EA015A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540" w:leftChars="0" w:right="0" w:rightChars="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六、监理人需要自备的工作条件</w:t>
      </w:r>
    </w:p>
    <w:p w14:paraId="31A6E8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6" w:edGrp="everyone"/>
      <w:r>
        <w:rPr>
          <w:rFonts w:ascii="Times New Roman" w:hAnsi="Times New Roman" w:eastAsia="宋体"/>
          <w:color w:val="0000FF"/>
          <w:sz w:val="24"/>
        </w:rPr>
        <w:t>1.监理人自备的工作手册：如本项目必备的规范标准、图集等</w:t>
      </w:r>
    </w:p>
    <w:p w14:paraId="0861F5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2.监理人自备的办公设备：如电脑、软件、投影、打印机、复印机、照相机等</w:t>
      </w:r>
    </w:p>
    <w:p w14:paraId="6139D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3.监理人自备的交通工具：如出行车辆等</w:t>
      </w:r>
    </w:p>
    <w:p w14:paraId="6F60D3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4.监理人自备的现场办公设施：如办公桌椅、文件柜等</w:t>
      </w:r>
    </w:p>
    <w:p w14:paraId="64CF60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5.监理人自备的安全设施：如安全帽、安全鞋、手电筒等</w:t>
      </w:r>
    </w:p>
    <w:p w14:paraId="4A81B6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6.监理人自备的试验检测仪器、设备、工具</w:t>
      </w:r>
    </w:p>
    <w:p w14:paraId="01927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7.监理人自备的试验用房、样品用房</w:t>
      </w:r>
    </w:p>
    <w:p w14:paraId="61ACAB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color w:val="0000FF"/>
          <w:sz w:val="24"/>
        </w:rPr>
        <w:t>……</w:t>
      </w:r>
      <w:permEnd w:id="126"/>
    </w:p>
    <w:p w14:paraId="141789B1">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90" w:name="_bookmark172"/>
      <w:bookmarkEnd w:id="90"/>
      <w:r>
        <w:rPr>
          <w:rFonts w:hint="eastAsia" w:ascii="Times New Roman" w:hAnsi="Times New Roman" w:eastAsia="黑体" w:cs="黑体"/>
          <w:b w:val="0"/>
          <w:bCs/>
          <w:color w:val="auto"/>
          <w:sz w:val="28"/>
          <w:szCs w:val="28"/>
          <w:lang w:val="en-US" w:eastAsia="zh-CN"/>
        </w:rPr>
        <w:t>七、委托人的其他要求</w:t>
      </w:r>
    </w:p>
    <w:p w14:paraId="155BE1A0">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val="0"/>
          <w:color w:val="auto"/>
          <w:sz w:val="28"/>
          <w:szCs w:val="28"/>
          <w:lang w:val="en-US" w:eastAsia="zh-CN" w:bidi="zh-CN"/>
        </w:rPr>
      </w:pPr>
      <w:permStart w:id="127" w:edGrp="everyone"/>
      <w:r>
        <w:rPr>
          <w:rFonts w:hint="eastAsia" w:ascii="Times New Roman" w:hAnsi="Times New Roman" w:eastAsia="宋体"/>
          <w:b w:val="0"/>
          <w:bCs w:val="0"/>
          <w:color w:val="0000FF"/>
          <w:sz w:val="24"/>
        </w:rPr>
        <w:t>单击此处输入文字</w:t>
      </w:r>
      <w:permEnd w:id="127"/>
    </w:p>
    <w:p w14:paraId="5B5F45F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p>
    <w:p w14:paraId="1EAEA1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68F3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03" w:name="_GoBack"/>
      <w:bookmarkEnd w:id="103"/>
    </w:p>
    <w:p w14:paraId="3279F0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D02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4219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91" w:name="_bookmark174"/>
      <w:bookmarkEnd w:id="91"/>
    </w:p>
    <w:p w14:paraId="2F7434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7F73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D4EE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CB60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5BF0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5B84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1331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65C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654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5592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236A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2DEF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8AA526">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footerReference r:id="rId10" w:type="default"/>
          <w:pgSz w:w="12240" w:h="15840"/>
          <w:pgMar w:top="1420" w:right="1720" w:bottom="1120" w:left="1720" w:header="0" w:footer="921" w:gutter="0"/>
          <w:pgNumType w:fmt="decimal"/>
          <w:cols w:space="720" w:num="1"/>
        </w:sectPr>
      </w:pPr>
    </w:p>
    <w:p w14:paraId="460FFDDA">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r>
        <w:rPr>
          <w:rFonts w:hint="eastAsia" w:ascii="Times New Roman" w:hAnsi="Times New Roman" w:eastAsia="黑体"/>
          <w:b w:val="0"/>
          <w:bCs/>
          <w:sz w:val="30"/>
        </w:rPr>
        <w:t>第六章投标文件格式</w:t>
      </w:r>
    </w:p>
    <w:p w14:paraId="579E2F44">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pgSz w:w="12240" w:h="15840"/>
          <w:pgMar w:top="1420" w:right="1720" w:bottom="1120" w:left="1720" w:header="0" w:footer="921" w:gutter="0"/>
          <w:pgNumType w:fmt="decimal"/>
          <w:cols w:space="720" w:num="1"/>
        </w:sectPr>
      </w:pPr>
    </w:p>
    <w:p w14:paraId="1756A6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8B8E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CBCE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8E2E0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sz w:val="24"/>
          <w:u w:val="single"/>
          <w:lang w:val="en-US" w:eastAsia="zh-CN"/>
        </w:rPr>
      </w:pPr>
      <w:permStart w:id="128" w:edGrp="everyone"/>
      <w:r>
        <w:rPr>
          <w:rFonts w:hint="eastAsia" w:ascii="Times New Roman" w:hAnsi="Times New Roman" w:eastAsia="宋体"/>
          <w:color w:val="0000FF"/>
          <w:sz w:val="24"/>
        </w:rPr>
        <w:t>单击此处输入文字</w:t>
      </w:r>
      <w:permEnd w:id="128"/>
    </w:p>
    <w:p w14:paraId="2BFC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72E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2322D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1B725DC">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
    <w:p w14:paraId="360341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DC462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C321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31C6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82A32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93EB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837E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829F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C300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043C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04F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248603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BE803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227633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5DEB79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50768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D5ED9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58281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1F805D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F6326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A1A5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DC2C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i w:val="0"/>
          <w:iCs w:val="0"/>
          <w:sz w:val="24"/>
          <w:u w:val="single"/>
        </w:rPr>
        <w:tab/>
      </w:r>
      <w:r>
        <w:rPr>
          <w:rFonts w:ascii="Times New Roman" w:hAnsi="Times New Roman" w:eastAsia="宋体"/>
          <w:i w:val="0"/>
          <w:iCs w:val="0"/>
          <w:sz w:val="24"/>
          <w:u w:val="single"/>
        </w:rPr>
        <w:tab/>
      </w:r>
      <w:r>
        <w:rPr>
          <w:rFonts w:ascii="Times New Roman" w:hAnsi="Times New Roman" w:eastAsia="宋体"/>
          <w:sz w:val="24"/>
        </w:rPr>
        <w:t>（盖单位章）</w:t>
      </w:r>
    </w:p>
    <w:p w14:paraId="60B4868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4884A9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p w14:paraId="4A877F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51266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sectPr>
          <w:pgSz w:w="12240" w:h="15840"/>
          <w:pgMar w:top="1500" w:right="1720" w:bottom="1120" w:left="1720" w:header="0" w:footer="921" w:gutter="0"/>
          <w:pgNumType w:fmt="decimal"/>
          <w:cols w:space="720" w:num="1"/>
        </w:sectPr>
      </w:pPr>
    </w:p>
    <w:p w14:paraId="3A2A26F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92" w:name="_bookmark175"/>
      <w:bookmarkEnd w:id="92"/>
      <w:r>
        <w:rPr>
          <w:rFonts w:hint="eastAsia" w:ascii="Times New Roman" w:hAnsi="Times New Roman" w:eastAsia="黑体" w:cs="黑体"/>
          <w:b w:val="0"/>
          <w:bCs/>
          <w:color w:val="auto"/>
          <w:sz w:val="30"/>
          <w:szCs w:val="32"/>
        </w:rPr>
        <w:t>目录</w:t>
      </w:r>
    </w:p>
    <w:p w14:paraId="2934C5C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一、</w:t>
      </w:r>
      <w:r>
        <w:rPr>
          <w:rFonts w:ascii="Times New Roman" w:hAnsi="Times New Roman" w:eastAsia="宋体"/>
          <w:sz w:val="24"/>
        </w:rPr>
        <w:t>投标函及投标函附录</w:t>
      </w:r>
    </w:p>
    <w:p w14:paraId="5552920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二、</w:t>
      </w:r>
      <w:r>
        <w:rPr>
          <w:rFonts w:hint="eastAsia" w:ascii="Times New Roman" w:hAnsi="Times New Roman"/>
          <w:sz w:val="24"/>
          <w:lang w:eastAsia="zh-CN"/>
        </w:rPr>
        <w:t>法定代表人（单位负责人）</w:t>
      </w:r>
      <w:r>
        <w:rPr>
          <w:rFonts w:ascii="Times New Roman" w:hAnsi="Times New Roman" w:eastAsia="宋体"/>
          <w:sz w:val="24"/>
        </w:rPr>
        <w:t>身份证明（适用于无委托代理人的情况）</w:t>
      </w:r>
    </w:p>
    <w:p w14:paraId="2E66FD4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二、</w:t>
      </w:r>
      <w:r>
        <w:rPr>
          <w:rFonts w:ascii="Times New Roman" w:hAnsi="Times New Roman" w:eastAsia="宋体"/>
          <w:sz w:val="24"/>
        </w:rPr>
        <w:t>授权委托书（适用于有委托代理人的情况）</w:t>
      </w:r>
    </w:p>
    <w:p w14:paraId="6091A94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sz w:val="24"/>
        </w:rPr>
      </w:pPr>
      <w:r>
        <w:rPr>
          <w:rFonts w:hint="eastAsia" w:ascii="Times New Roman" w:hAnsi="Times New Roman"/>
          <w:sz w:val="24"/>
          <w:lang w:val="en-US" w:eastAsia="zh-CN"/>
        </w:rPr>
        <w:t>三</w:t>
      </w:r>
      <w:r>
        <w:rPr>
          <w:rFonts w:ascii="Times New Roman" w:hAnsi="Times New Roman" w:eastAsia="宋体"/>
          <w:sz w:val="24"/>
        </w:rPr>
        <w:t>、联合体协议书</w:t>
      </w:r>
    </w:p>
    <w:p w14:paraId="2FFFA8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四、投标保证金</w:t>
      </w:r>
    </w:p>
    <w:p w14:paraId="649DE7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五、监理报酬清单</w:t>
      </w:r>
    </w:p>
    <w:p w14:paraId="266F8A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六、资格审查资料</w:t>
      </w:r>
    </w:p>
    <w:p w14:paraId="143EBC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七、监理大纲</w:t>
      </w:r>
    </w:p>
    <w:p w14:paraId="3DBE70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八、其他资料</w:t>
      </w:r>
    </w:p>
    <w:p w14:paraId="0EB18B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621AFD0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3" w:name="_bookmark176"/>
      <w:bookmarkEnd w:id="93"/>
      <w:r>
        <w:rPr>
          <w:rFonts w:hint="eastAsia" w:ascii="Times New Roman" w:hAnsi="Times New Roman" w:eastAsia="黑体" w:cs="黑体"/>
          <w:b w:val="0"/>
          <w:bCs/>
          <w:color w:val="auto"/>
          <w:sz w:val="28"/>
          <w:szCs w:val="28"/>
          <w:lang w:val="en-US" w:eastAsia="zh-CN"/>
        </w:rPr>
        <w:t>一、投标函及投标函附录</w:t>
      </w:r>
    </w:p>
    <w:p w14:paraId="2C601B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5DE0C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94" w:name="_bookmark177"/>
      <w:bookmarkEnd w:id="94"/>
      <w:r>
        <w:rPr>
          <w:rFonts w:hint="eastAsia" w:ascii="Times New Roman" w:hAnsi="Times New Roman" w:eastAsia="黑体" w:cs="黑体"/>
          <w:b w:val="0"/>
          <w:bCs/>
          <w:color w:val="auto"/>
          <w:sz w:val="24"/>
          <w:szCs w:val="24"/>
          <w:lang w:val="en-US" w:eastAsia="zh-CN"/>
        </w:rPr>
        <w:t>（一）投标函</w:t>
      </w:r>
    </w:p>
    <w:p w14:paraId="47475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9" w:edGrp="everyone"/>
      <w:r>
        <w:rPr>
          <w:rFonts w:ascii="Times New Roman" w:hAnsi="Times New Roman" w:eastAsia="宋体"/>
          <w:color w:val="0000FF"/>
          <w:sz w:val="24"/>
        </w:rPr>
        <w:t>（招标人名称）：</w:t>
      </w:r>
    </w:p>
    <w:p w14:paraId="7D376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973B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1．我方已仔细研究了</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（项目名称）监理招标项目招标文件的全部内容，愿意以人民币（大写）</w:t>
      </w:r>
      <w:r>
        <w:rPr>
          <w:rFonts w:ascii="Times New Roman" w:hAnsi="Times New Roman" w:eastAsia="宋体"/>
          <w:color w:val="0000FF"/>
          <w:sz w:val="24"/>
          <w:u w:val="single"/>
        </w:rPr>
        <w:tab/>
      </w:r>
      <w:r>
        <w:rPr>
          <w:rFonts w:ascii="Times New Roman" w:hAnsi="Times New Roman" w:eastAsia="宋体"/>
          <w:color w:val="0000FF"/>
          <w:sz w:val="24"/>
        </w:rPr>
        <w:t>（¥</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）的投标总报价（其中，增值税税</w:t>
      </w:r>
    </w:p>
    <w:p w14:paraId="0DF9012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ascii="Times New Roman" w:hAnsi="Times New Roman" w:eastAsia="宋体"/>
          <w:color w:val="0000FF"/>
          <w:sz w:val="24"/>
        </w:rPr>
        <w:t>率为</w:t>
      </w:r>
      <w:r>
        <w:rPr>
          <w:rFonts w:ascii="Times New Roman" w:hAnsi="Times New Roman" w:eastAsia="宋体"/>
          <w:color w:val="0000FF"/>
          <w:sz w:val="24"/>
          <w:u w:val="single"/>
        </w:rPr>
        <w:tab/>
      </w:r>
      <w:r>
        <w:rPr>
          <w:rFonts w:ascii="Times New Roman" w:hAnsi="Times New Roman" w:eastAsia="宋体"/>
          <w:color w:val="0000FF"/>
          <w:sz w:val="24"/>
        </w:rPr>
        <w:t>），监理服务期限：</w:t>
      </w:r>
      <w:r>
        <w:rPr>
          <w:rFonts w:ascii="Times New Roman" w:hAnsi="Times New Roman" w:eastAsia="宋体"/>
          <w:color w:val="0000FF"/>
          <w:sz w:val="24"/>
          <w:u w:val="single"/>
        </w:rPr>
        <w:tab/>
      </w:r>
      <w:r>
        <w:rPr>
          <w:rFonts w:ascii="Times New Roman" w:hAnsi="Times New Roman" w:eastAsia="宋体"/>
          <w:color w:val="0000FF"/>
          <w:sz w:val="24"/>
        </w:rPr>
        <w:t>日历天，按合同约定完成监理工作。</w:t>
      </w:r>
    </w:p>
    <w:p w14:paraId="310F9B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2.我方的投标文件包括下列内容：</w:t>
      </w:r>
    </w:p>
    <w:p w14:paraId="5CB8FE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（1）投标函及投标函附录；</w:t>
      </w:r>
    </w:p>
    <w:p w14:paraId="7D15FF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身份证明或授权委托书；</w:t>
      </w:r>
    </w:p>
    <w:p w14:paraId="001C93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（3）联合体协议书（如有）；</w:t>
      </w:r>
    </w:p>
    <w:p w14:paraId="2E88C0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（4）投标保证金（如有）；</w:t>
      </w:r>
    </w:p>
    <w:p w14:paraId="0324AF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（5）监理报酬清单；</w:t>
      </w:r>
    </w:p>
    <w:p w14:paraId="5FCD5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（6）资格审查资料；</w:t>
      </w:r>
    </w:p>
    <w:p w14:paraId="39BC75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（7）监理大纲；</w:t>
      </w:r>
    </w:p>
    <w:p w14:paraId="0A38F6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w:t>
      </w:r>
    </w:p>
    <w:p w14:paraId="7A6935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投标文件的上述组成部分如存在内容不一致的，以投标函为准。</w:t>
      </w:r>
    </w:p>
    <w:p w14:paraId="6D2F20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3．我方承诺在招标文件规定的投标有效期内不撤销投标文件。</w:t>
      </w:r>
    </w:p>
    <w:p w14:paraId="4CB04B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4．如我方中标，我方承诺：</w:t>
      </w:r>
    </w:p>
    <w:p w14:paraId="45FDB4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（1）在收到中标通知书后，在中标通知书规定的期限内与你方签订合同；</w:t>
      </w:r>
    </w:p>
    <w:p w14:paraId="335F6A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（2）在签订合同时不向你方提出附加条件；</w:t>
      </w:r>
    </w:p>
    <w:p w14:paraId="2E9C3B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（3）按照招标文件要求提交履约保证金；</w:t>
      </w:r>
    </w:p>
    <w:p w14:paraId="099E85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（4）在合同约定的期限内完成合同规定的全部义务。</w:t>
      </w:r>
    </w:p>
    <w:p w14:paraId="29B9D1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5．我方在此声明，所递交的投标文件及有关资料内容完整、真实和准确，且不存在第二章</w:t>
      </w:r>
      <w:r>
        <w:rPr>
          <w:rFonts w:hint="eastAsia" w:ascii="Times New Roman" w:hAnsi="Times New Roman"/>
          <w:color w:val="0000FF"/>
          <w:sz w:val="24"/>
          <w:lang w:eastAsia="zh-CN"/>
        </w:rPr>
        <w:t>“</w:t>
      </w:r>
      <w:r>
        <w:rPr>
          <w:rFonts w:ascii="Times New Roman" w:hAnsi="Times New Roman" w:eastAsia="宋体"/>
          <w:color w:val="0000FF"/>
          <w:sz w:val="24"/>
        </w:rPr>
        <w:t>投标人须知</w:t>
      </w:r>
      <w:r>
        <w:rPr>
          <w:rFonts w:hint="eastAsia" w:ascii="Times New Roman" w:hAnsi="Times New Roman"/>
          <w:color w:val="0000FF"/>
          <w:sz w:val="24"/>
          <w:lang w:eastAsia="zh-CN"/>
        </w:rPr>
        <w:t>”</w:t>
      </w:r>
      <w:r>
        <w:rPr>
          <w:rFonts w:ascii="Times New Roman" w:hAnsi="Times New Roman" w:eastAsia="宋体"/>
          <w:color w:val="0000FF"/>
          <w:sz w:val="24"/>
        </w:rPr>
        <w:t>第1.4.3项规定的任何一种情形。</w:t>
      </w:r>
    </w:p>
    <w:p w14:paraId="78EF65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w:t>
      </w:r>
      <w:r>
        <w:rPr>
          <w:rFonts w:ascii="Times New Roman" w:hAnsi="Times New Roman" w:eastAsia="宋体"/>
          <w:color w:val="0000FF"/>
          <w:sz w:val="24"/>
          <w:u w:val="single"/>
        </w:rPr>
        <w:tab/>
      </w:r>
      <w:r>
        <w:rPr>
          <w:rFonts w:ascii="Times New Roman" w:hAnsi="Times New Roman" w:eastAsia="宋体"/>
          <w:color w:val="0000FF"/>
          <w:sz w:val="24"/>
        </w:rPr>
        <w:t>（其他补充说明）。</w:t>
      </w:r>
    </w:p>
    <w:p w14:paraId="056698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5977A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0167B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A3EC3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2B668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97B45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A3B10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投标人：</w:t>
      </w:r>
      <w:r>
        <w:rPr>
          <w:rFonts w:ascii="Times New Roman" w:hAnsi="Times New Roman" w:eastAsia="宋体"/>
          <w:color w:val="0000FF"/>
          <w:sz w:val="24"/>
          <w:u w:val="single"/>
        </w:rPr>
        <w:tab/>
      </w:r>
      <w:r>
        <w:rPr>
          <w:rFonts w:ascii="Times New Roman" w:hAnsi="Times New Roman" w:eastAsia="宋体"/>
          <w:color w:val="0000FF"/>
          <w:sz w:val="24"/>
        </w:rPr>
        <w:t>（盖单位章）</w:t>
      </w:r>
    </w:p>
    <w:p w14:paraId="378BBD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或其委托代理人：</w:t>
      </w:r>
      <w:r>
        <w:rPr>
          <w:rFonts w:ascii="Times New Roman" w:hAnsi="Times New Roman" w:eastAsia="宋体"/>
          <w:color w:val="0000FF"/>
          <w:sz w:val="24"/>
          <w:u w:val="single"/>
        </w:rPr>
        <w:tab/>
      </w:r>
      <w:r>
        <w:rPr>
          <w:rFonts w:ascii="Times New Roman" w:hAnsi="Times New Roman" w:eastAsia="宋体"/>
          <w:color w:val="0000FF"/>
          <w:sz w:val="24"/>
        </w:rPr>
        <w:t>（签字）</w:t>
      </w:r>
    </w:p>
    <w:p w14:paraId="1672D8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地</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6F0828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hint="default" w:ascii="Times New Roman" w:hAnsi="Times New Roman" w:eastAsia="宋体"/>
          <w:color w:val="0000FF"/>
          <w:sz w:val="24"/>
          <w:u w:val="single"/>
          <w:lang w:val="en-US" w:eastAsia="zh-CN"/>
        </w:rPr>
      </w:pPr>
      <w:r>
        <w:rPr>
          <w:rFonts w:ascii="Times New Roman" w:hAnsi="Times New Roman" w:eastAsia="宋体"/>
          <w:color w:val="0000FF"/>
          <w:sz w:val="24"/>
        </w:rPr>
        <w:t>网</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71178F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电</w:t>
      </w:r>
      <w:r>
        <w:rPr>
          <w:rFonts w:ascii="Times New Roman" w:hAnsi="Times New Roman" w:eastAsia="宋体"/>
          <w:color w:val="0000FF"/>
          <w:sz w:val="24"/>
        </w:rPr>
        <w:tab/>
      </w:r>
      <w:r>
        <w:rPr>
          <w:rFonts w:ascii="Times New Roman" w:hAnsi="Times New Roman" w:eastAsia="宋体"/>
          <w:color w:val="0000FF"/>
          <w:sz w:val="24"/>
        </w:rPr>
        <w:t>话：</w:t>
      </w:r>
      <w:r>
        <w:rPr>
          <w:rFonts w:ascii="Times New Roman" w:hAnsi="Times New Roman" w:eastAsia="宋体"/>
          <w:color w:val="0000FF"/>
          <w:sz w:val="24"/>
          <w:u w:val="single"/>
        </w:rPr>
        <w:tab/>
      </w:r>
    </w:p>
    <w:p w14:paraId="5097F7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r>
        <w:rPr>
          <w:rFonts w:ascii="Times New Roman" w:hAnsi="Times New Roman" w:eastAsia="宋体"/>
          <w:color w:val="0000FF"/>
          <w:sz w:val="24"/>
          <w:u w:val="single"/>
        </w:rPr>
        <w:tab/>
      </w:r>
    </w:p>
    <w:p w14:paraId="358D95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邮政编码：</w:t>
      </w:r>
      <w:r>
        <w:rPr>
          <w:rFonts w:ascii="Times New Roman" w:hAnsi="Times New Roman" w:eastAsia="宋体"/>
          <w:color w:val="0000FF"/>
          <w:sz w:val="24"/>
        </w:rPr>
        <w:tab/>
      </w:r>
    </w:p>
    <w:p w14:paraId="5183713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right"/>
        <w:textAlignment w:val="auto"/>
        <w:rPr>
          <w:rFonts w:hint="eastAsia" w:ascii="Times New Roman" w:hAnsi="Times New Roman" w:eastAsia="黑体" w:cs="黑体"/>
          <w:b w:val="0"/>
          <w:bCs w:val="0"/>
          <w:color w:val="auto"/>
          <w:sz w:val="30"/>
          <w:szCs w:val="32"/>
        </w:rPr>
      </w:pPr>
      <w:r>
        <w:rPr>
          <w:rFonts w:ascii="Times New Roman" w:hAnsi="Times New Roman" w:eastAsia="宋体"/>
          <w:color w:val="0000FF"/>
          <w:sz w:val="24"/>
        </w:rPr>
        <w:tab/>
      </w:r>
      <w:r>
        <w:rPr>
          <w:rFonts w:ascii="Times New Roman" w:hAnsi="Times New Roman" w:eastAsia="宋体"/>
          <w:b w:val="0"/>
          <w:bCs w:val="0"/>
          <w:color w:val="0000FF"/>
          <w:sz w:val="24"/>
        </w:rPr>
        <w:t>年</w:t>
      </w:r>
      <w:r>
        <w:rPr>
          <w:rFonts w:ascii="Times New Roman" w:hAnsi="Times New Roman" w:eastAsia="宋体"/>
          <w:b w:val="0"/>
          <w:bCs w:val="0"/>
          <w:color w:val="0000FF"/>
          <w:sz w:val="24"/>
        </w:rPr>
        <w:tab/>
      </w:r>
      <w:r>
        <w:rPr>
          <w:rFonts w:ascii="Times New Roman" w:hAnsi="Times New Roman" w:eastAsia="宋体"/>
          <w:b w:val="0"/>
          <w:bCs w:val="0"/>
          <w:color w:val="0000FF"/>
          <w:sz w:val="24"/>
        </w:rPr>
        <w:t>月</w:t>
      </w:r>
      <w:r>
        <w:rPr>
          <w:rFonts w:ascii="Times New Roman" w:hAnsi="Times New Roman" w:eastAsia="宋体"/>
          <w:b w:val="0"/>
          <w:bCs w:val="0"/>
          <w:color w:val="0000FF"/>
          <w:sz w:val="24"/>
        </w:rPr>
        <w:tab/>
      </w:r>
      <w:r>
        <w:rPr>
          <w:rFonts w:ascii="Times New Roman" w:hAnsi="Times New Roman" w:eastAsia="宋体"/>
          <w:b w:val="0"/>
          <w:bCs w:val="0"/>
          <w:color w:val="0000FF"/>
          <w:sz w:val="24"/>
        </w:rPr>
        <w:t>日</w:t>
      </w:r>
      <w:permEnd w:id="129"/>
    </w:p>
    <w:p w14:paraId="4767CE1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0AEB94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p>
    <w:p w14:paraId="17817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1" w:type="default"/>
          <w:pgSz w:w="12240" w:h="15840"/>
          <w:pgMar w:top="1500" w:right="1680" w:bottom="1120" w:left="1720" w:header="0" w:footer="921" w:gutter="0"/>
          <w:pgNumType w:fmt="decimal"/>
          <w:cols w:space="720" w:num="1"/>
        </w:sectPr>
      </w:pPr>
    </w:p>
    <w:p w14:paraId="27BC4BA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4"/>
          <w:szCs w:val="24"/>
          <w:lang w:val="en-US" w:eastAsia="zh-CN" w:bidi="zh-CN"/>
        </w:rPr>
      </w:pPr>
      <w:bookmarkStart w:id="95" w:name="_bookmark178"/>
      <w:bookmarkEnd w:id="95"/>
      <w:r>
        <w:rPr>
          <w:rFonts w:hint="eastAsia" w:ascii="Times New Roman" w:hAnsi="Times New Roman" w:eastAsia="黑体" w:cs="黑体"/>
          <w:b w:val="0"/>
          <w:bCs/>
          <w:color w:val="auto"/>
          <w:sz w:val="24"/>
          <w:szCs w:val="24"/>
          <w:lang w:val="en-US" w:eastAsia="zh-CN" w:bidi="zh-CN"/>
        </w:rPr>
        <w:t>（二）投标函附录</w:t>
      </w: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2161"/>
        <w:gridCol w:w="1514"/>
        <w:gridCol w:w="2268"/>
        <w:gridCol w:w="1474"/>
      </w:tblGrid>
      <w:tr w14:paraId="4E7B8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exact"/>
        </w:trPr>
        <w:tc>
          <w:tcPr>
            <w:tcW w:w="1356" w:type="dxa"/>
            <w:vAlign w:val="center"/>
          </w:tcPr>
          <w:p w14:paraId="06BA275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olor w:val="0000FF"/>
                <w:sz w:val="24"/>
              </w:rPr>
            </w:pPr>
            <w:permStart w:id="130" w:edGrp="everyone"/>
            <w:r>
              <w:rPr>
                <w:rFonts w:hint="eastAsia" w:ascii="Times New Roman" w:hAnsi="Times New Roman" w:eastAsia="宋体"/>
                <w:color w:val="0000FF"/>
                <w:sz w:val="24"/>
              </w:rPr>
              <w:t>序号</w:t>
            </w:r>
          </w:p>
        </w:tc>
        <w:tc>
          <w:tcPr>
            <w:tcW w:w="2161" w:type="dxa"/>
            <w:vAlign w:val="center"/>
          </w:tcPr>
          <w:p w14:paraId="56D94D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514" w:type="dxa"/>
            <w:vAlign w:val="center"/>
          </w:tcPr>
          <w:p w14:paraId="529F7B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合同条款号</w:t>
            </w:r>
          </w:p>
        </w:tc>
        <w:tc>
          <w:tcPr>
            <w:tcW w:w="2268" w:type="dxa"/>
            <w:vAlign w:val="center"/>
          </w:tcPr>
          <w:p w14:paraId="6BEDCF0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约定内容</w:t>
            </w:r>
          </w:p>
        </w:tc>
        <w:tc>
          <w:tcPr>
            <w:tcW w:w="1474" w:type="dxa"/>
            <w:vAlign w:val="center"/>
          </w:tcPr>
          <w:p w14:paraId="717545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2C90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10F5CA1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w:t>
            </w:r>
          </w:p>
        </w:tc>
        <w:tc>
          <w:tcPr>
            <w:tcW w:w="2161" w:type="dxa"/>
            <w:vAlign w:val="center"/>
          </w:tcPr>
          <w:p w14:paraId="0F165A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总监理工程师</w:t>
            </w:r>
          </w:p>
        </w:tc>
        <w:tc>
          <w:tcPr>
            <w:tcW w:w="1514" w:type="dxa"/>
            <w:vAlign w:val="center"/>
          </w:tcPr>
          <w:p w14:paraId="00D65E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1.1.2.5</w:t>
            </w:r>
          </w:p>
        </w:tc>
        <w:tc>
          <w:tcPr>
            <w:tcW w:w="2268" w:type="dxa"/>
            <w:vAlign w:val="center"/>
          </w:tcPr>
          <w:p w14:paraId="7FDF2D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474" w:type="dxa"/>
            <w:vAlign w:val="center"/>
          </w:tcPr>
          <w:p w14:paraId="2FA9B6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F300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2DB84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2</w:t>
            </w:r>
          </w:p>
        </w:tc>
        <w:tc>
          <w:tcPr>
            <w:tcW w:w="2161" w:type="dxa"/>
            <w:vAlign w:val="center"/>
          </w:tcPr>
          <w:p w14:paraId="511CA3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监理服务期限</w:t>
            </w:r>
          </w:p>
        </w:tc>
        <w:tc>
          <w:tcPr>
            <w:tcW w:w="1514" w:type="dxa"/>
            <w:vAlign w:val="center"/>
          </w:tcPr>
          <w:p w14:paraId="12F4DF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1.1.4.3</w:t>
            </w:r>
          </w:p>
        </w:tc>
        <w:tc>
          <w:tcPr>
            <w:tcW w:w="2268" w:type="dxa"/>
            <w:vAlign w:val="center"/>
          </w:tcPr>
          <w:p w14:paraId="7EA0D4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日历天</w:t>
            </w:r>
          </w:p>
        </w:tc>
        <w:tc>
          <w:tcPr>
            <w:tcW w:w="1474" w:type="dxa"/>
            <w:vAlign w:val="center"/>
          </w:tcPr>
          <w:p w14:paraId="4F2C8F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7202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31AFA3B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3</w:t>
            </w:r>
          </w:p>
        </w:tc>
        <w:tc>
          <w:tcPr>
            <w:tcW w:w="2161" w:type="dxa"/>
            <w:vAlign w:val="center"/>
          </w:tcPr>
          <w:p w14:paraId="7C1B39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合同价款确定方式</w:t>
            </w:r>
          </w:p>
        </w:tc>
        <w:tc>
          <w:tcPr>
            <w:tcW w:w="1514" w:type="dxa"/>
            <w:vAlign w:val="center"/>
          </w:tcPr>
          <w:p w14:paraId="7DBEEF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9.1.1</w:t>
            </w:r>
          </w:p>
        </w:tc>
        <w:tc>
          <w:tcPr>
            <w:tcW w:w="2268" w:type="dxa"/>
            <w:vAlign w:val="center"/>
          </w:tcPr>
          <w:p w14:paraId="52C7A3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64519E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4367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42B10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161" w:type="dxa"/>
            <w:vAlign w:val="center"/>
          </w:tcPr>
          <w:p w14:paraId="5557A4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514" w:type="dxa"/>
            <w:vAlign w:val="center"/>
          </w:tcPr>
          <w:p w14:paraId="2A6BCB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381AA3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1F686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2C36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13C730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161" w:type="dxa"/>
            <w:vAlign w:val="center"/>
          </w:tcPr>
          <w:p w14:paraId="5E9770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514" w:type="dxa"/>
            <w:vAlign w:val="center"/>
          </w:tcPr>
          <w:p w14:paraId="755414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2C5596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65DF5E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permEnd w:id="130"/>
    </w:tbl>
    <w:sdt>
      <w:sdtPr>
        <w:id w:val="147460656"/>
        <w:placeholder>
          <w:docPart w:val="{800e4bac-3871-4103-aa72-1183a3fb1fd3}"/>
        </w:placeholder>
      </w:sdtPr>
      <w:sdtEndPr>
        <w:rPr>
          <w:rFonts w:hint="eastAsia" w:ascii="Times New Roman" w:hAnsi="Times New Roman" w:eastAsia="黑体" w:cs="黑体"/>
          <w:b w:val="0"/>
          <w:bCs/>
          <w:color w:val="auto"/>
          <w:sz w:val="28"/>
          <w:szCs w:val="28"/>
          <w:lang w:val="en-US" w:eastAsia="zh-CN" w:bidi="zh-CN"/>
        </w:rPr>
      </w:sdtEndPr>
      <w:sdtContent>
        <w:p w14:paraId="4ED920A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sdtContent>
    </w:sdt>
    <w:p w14:paraId="3615A68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37D822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7497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19D270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90E7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5728B4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D01E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8A878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20" w:bottom="1120" w:left="1620" w:header="0" w:footer="921" w:gutter="0"/>
          <w:pgNumType w:fmt="decimal"/>
          <w:cols w:space="720" w:num="1"/>
        </w:sectPr>
      </w:pPr>
    </w:p>
    <w:p w14:paraId="335BFEF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6" w:name="_bookmark179"/>
      <w:bookmarkEnd w:id="96"/>
      <w:r>
        <w:rPr>
          <w:rFonts w:hint="eastAsia" w:ascii="Times New Roman" w:hAnsi="Times New Roman" w:eastAsia="黑体" w:cs="黑体"/>
          <w:b w:val="0"/>
          <w:bCs/>
          <w:color w:val="auto"/>
          <w:sz w:val="28"/>
          <w:szCs w:val="28"/>
          <w:lang w:val="en-US" w:eastAsia="zh-CN"/>
        </w:rPr>
        <w:t>二、法定代表人（单位负责人）身份证明</w:t>
      </w:r>
    </w:p>
    <w:p w14:paraId="42E026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F8F2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3860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5D8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u w:val="single"/>
          <w:lang w:val="en-US" w:eastAsia="zh-CN"/>
        </w:rPr>
      </w:pPr>
      <w:r>
        <w:rPr>
          <w:rFonts w:ascii="Times New Roman" w:hAnsi="Times New Roman" w:eastAsia="宋体"/>
          <w:sz w:val="24"/>
        </w:rPr>
        <w:t>投标人名称：</w:t>
      </w:r>
      <w:r>
        <w:rPr>
          <w:rFonts w:ascii="Times New Roman" w:hAnsi="Times New Roman" w:eastAsia="宋体"/>
          <w:sz w:val="24"/>
          <w:u w:val="single"/>
        </w:rPr>
        <w:tab/>
      </w:r>
    </w:p>
    <w:p w14:paraId="3276C1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63F4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姓名：</w:t>
      </w:r>
      <w:r>
        <w:rPr>
          <w:rFonts w:ascii="Times New Roman" w:hAnsi="Times New Roman" w:eastAsia="宋体"/>
          <w:sz w:val="24"/>
          <w:u w:val="single"/>
        </w:rPr>
        <w:tab/>
      </w:r>
      <w:r>
        <w:rPr>
          <w:rFonts w:ascii="Times New Roman" w:hAnsi="Times New Roman" w:eastAsia="宋体"/>
          <w:sz w:val="24"/>
        </w:rPr>
        <w:t>性别：</w:t>
      </w:r>
      <w:r>
        <w:rPr>
          <w:rFonts w:ascii="Times New Roman" w:hAnsi="Times New Roman" w:eastAsia="宋体"/>
          <w:sz w:val="24"/>
          <w:u w:val="single"/>
        </w:rPr>
        <w:tab/>
      </w:r>
      <w:r>
        <w:rPr>
          <w:rFonts w:ascii="Times New Roman" w:hAnsi="Times New Roman" w:eastAsia="宋体"/>
          <w:sz w:val="24"/>
        </w:rPr>
        <w:t>年龄：</w:t>
      </w:r>
      <w:r>
        <w:rPr>
          <w:rFonts w:ascii="Times New Roman" w:hAnsi="Times New Roman" w:eastAsia="宋体"/>
          <w:sz w:val="24"/>
          <w:u w:val="single"/>
        </w:rPr>
        <w:tab/>
      </w:r>
      <w:r>
        <w:rPr>
          <w:rFonts w:ascii="Times New Roman" w:hAnsi="Times New Roman" w:eastAsia="宋体"/>
          <w:sz w:val="24"/>
        </w:rPr>
        <w:t>职务：</w:t>
      </w:r>
      <w:r>
        <w:rPr>
          <w:rFonts w:ascii="Times New Roman" w:hAnsi="Times New Roman" w:eastAsia="宋体"/>
          <w:sz w:val="24"/>
        </w:rPr>
        <w:tab/>
      </w:r>
    </w:p>
    <w:p w14:paraId="226497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8FE8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w:t>
      </w:r>
    </w:p>
    <w:p w14:paraId="60634B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7ABB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特此证明。</w:t>
      </w:r>
    </w:p>
    <w:p w14:paraId="21644E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48B2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3FC4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w:t>
      </w:r>
    </w:p>
    <w:p w14:paraId="4B3494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9AFC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9B1F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注：本身份证明需由投标人加盖单位公章。</w:t>
      </w:r>
    </w:p>
    <w:p w14:paraId="0C2DDE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A4DC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B877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24D7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C4AB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38B8FE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10665D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5D826A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1619CA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61ECDEC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7" w:name="_bookmark180"/>
      <w:bookmarkEnd w:id="97"/>
      <w:r>
        <w:rPr>
          <w:rFonts w:hint="eastAsia" w:ascii="Times New Roman" w:hAnsi="Times New Roman" w:eastAsia="黑体" w:cs="黑体"/>
          <w:b w:val="0"/>
          <w:bCs/>
          <w:color w:val="auto"/>
          <w:sz w:val="28"/>
          <w:szCs w:val="28"/>
          <w:lang w:val="en-US" w:eastAsia="zh-CN"/>
        </w:rPr>
        <w:t>二、授权委托书</w:t>
      </w:r>
    </w:p>
    <w:p w14:paraId="085776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9BF38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BCE74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本人</w:t>
      </w:r>
      <w:r>
        <w:rPr>
          <w:rFonts w:ascii="Times New Roman" w:hAnsi="Times New Roman" w:eastAsia="宋体"/>
          <w:sz w:val="24"/>
          <w:u w:val="single"/>
        </w:rPr>
        <w:tab/>
      </w:r>
      <w:r>
        <w:rPr>
          <w:rFonts w:ascii="Times New Roman" w:hAnsi="Times New Roman" w:eastAsia="宋体"/>
          <w:sz w:val="24"/>
        </w:rPr>
        <w:t>（姓名）系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，现委托（姓名）为我方代理人。代理人根据授权，以我方名义签署、澄清确认、递交、撤回、修改监理招标项目投标文件、签订合同和处理有关事宜，其法律后果由我方承担。委托期限：</w:t>
      </w:r>
      <w:r>
        <w:rPr>
          <w:rFonts w:ascii="Times New Roman" w:hAnsi="Times New Roman" w:eastAsia="宋体"/>
          <w:sz w:val="24"/>
          <w:u w:val="single"/>
        </w:rPr>
        <w:tab/>
      </w:r>
      <w:r>
        <w:rPr>
          <w:rFonts w:ascii="Times New Roman" w:hAnsi="Times New Roman" w:eastAsia="宋体"/>
          <w:sz w:val="24"/>
        </w:rPr>
        <w:t>。</w:t>
      </w:r>
    </w:p>
    <w:p w14:paraId="4796DD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代理人无转委托权。</w:t>
      </w:r>
    </w:p>
    <w:p w14:paraId="073B64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8BE0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73DE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身份证复印件及委托代理人身份证复印件</w:t>
      </w:r>
    </w:p>
    <w:p w14:paraId="20CF45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0C7C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685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注：本授权委托书需由投标人加盖单位公章并由其</w:t>
      </w:r>
      <w:r>
        <w:rPr>
          <w:rFonts w:hint="eastAsia" w:ascii="Times New Roman" w:hAnsi="Times New Roman"/>
          <w:sz w:val="24"/>
          <w:lang w:eastAsia="zh-CN"/>
        </w:rPr>
        <w:t>法定代表人（单位负责人）</w:t>
      </w:r>
      <w:r>
        <w:rPr>
          <w:rFonts w:ascii="Times New Roman" w:hAnsi="Times New Roman" w:eastAsia="宋体"/>
          <w:sz w:val="24"/>
        </w:rPr>
        <w:t>和委托代理人签字。</w:t>
      </w:r>
    </w:p>
    <w:p w14:paraId="298C4B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D285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188E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w:t>
      </w:r>
      <w:r>
        <w:rPr>
          <w:rFonts w:ascii="Times New Roman" w:hAnsi="Times New Roman" w:eastAsia="宋体"/>
          <w:sz w:val="24"/>
        </w:rPr>
        <w:tab/>
      </w:r>
      <w:r>
        <w:rPr>
          <w:rFonts w:ascii="Times New Roman" w:hAnsi="Times New Roman" w:eastAsia="宋体"/>
          <w:sz w:val="24"/>
        </w:rPr>
        <w:t>标</w:t>
      </w:r>
      <w:r>
        <w:rPr>
          <w:rFonts w:ascii="Times New Roman" w:hAnsi="Times New Roman" w:eastAsia="宋体"/>
          <w:sz w:val="24"/>
        </w:rPr>
        <w:tab/>
      </w:r>
      <w:r>
        <w:rPr>
          <w:rFonts w:ascii="Times New Roman" w:hAnsi="Times New Roman" w:eastAsia="宋体"/>
          <w:sz w:val="24"/>
        </w:rPr>
        <w:t>人：</w:t>
      </w:r>
      <w:r>
        <w:rPr>
          <w:rFonts w:ascii="Times New Roman" w:hAnsi="Times New Roman" w:eastAsia="宋体"/>
          <w:i w:val="0"/>
          <w:iCs w:val="0"/>
          <w:sz w:val="24"/>
          <w:u w:val="single"/>
        </w:rPr>
        <w:tab/>
      </w:r>
      <w:r>
        <w:rPr>
          <w:rFonts w:ascii="Times New Roman" w:hAnsi="Times New Roman" w:eastAsia="宋体"/>
          <w:sz w:val="24"/>
        </w:rPr>
        <w:t>（盖单位章）</w:t>
      </w:r>
    </w:p>
    <w:p w14:paraId="412F25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97F7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369C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（签字）</w:t>
      </w:r>
    </w:p>
    <w:p w14:paraId="0B44EB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04C0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100B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rPr>
        <w:tab/>
      </w:r>
    </w:p>
    <w:p w14:paraId="180274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CADD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EEAE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委托代理人：</w:t>
      </w:r>
      <w:r>
        <w:rPr>
          <w:rFonts w:ascii="Times New Roman" w:hAnsi="Times New Roman" w:eastAsia="宋体"/>
          <w:sz w:val="24"/>
          <w:u w:val="single"/>
        </w:rPr>
        <w:tab/>
      </w:r>
      <w:r>
        <w:rPr>
          <w:rFonts w:ascii="Times New Roman" w:hAnsi="Times New Roman" w:eastAsia="宋体"/>
          <w:sz w:val="24"/>
        </w:rPr>
        <w:t>（签字）</w:t>
      </w:r>
    </w:p>
    <w:p w14:paraId="710AC9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553E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7FE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rPr>
        <w:tab/>
      </w:r>
    </w:p>
    <w:p w14:paraId="3D3688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C4DE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FE06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865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C04C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CBAB6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51F9BDB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8" w:name="_bookmark181"/>
      <w:bookmarkEnd w:id="98"/>
      <w:r>
        <w:rPr>
          <w:rFonts w:hint="eastAsia" w:ascii="Times New Roman" w:hAnsi="Times New Roman" w:eastAsia="黑体" w:cs="黑体"/>
          <w:b w:val="0"/>
          <w:bCs/>
          <w:color w:val="auto"/>
          <w:sz w:val="28"/>
          <w:szCs w:val="28"/>
          <w:lang w:val="en-US" w:eastAsia="zh-CN"/>
        </w:rPr>
        <w:t>三、</w:t>
      </w:r>
      <w:permStart w:id="131" w:edGrp="everyone"/>
      <w:r>
        <w:rPr>
          <w:rFonts w:hint="eastAsia" w:ascii="Times New Roman" w:hAnsi="Times New Roman" w:eastAsia="黑体" w:cs="黑体"/>
          <w:b w:val="0"/>
          <w:bCs/>
          <w:color w:val="0000FF"/>
          <w:sz w:val="28"/>
          <w:szCs w:val="28"/>
          <w:lang w:val="en-US" w:eastAsia="zh-CN"/>
        </w:rPr>
        <w:t>联合体协议书</w:t>
      </w:r>
      <w:permEnd w:id="131"/>
    </w:p>
    <w:p w14:paraId="468DF5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（所有成员单位名称）自愿组成</w:t>
      </w:r>
      <w:r>
        <w:rPr>
          <w:rFonts w:ascii="Times New Roman" w:hAnsi="Times New Roman" w:eastAsia="宋体"/>
          <w:sz w:val="24"/>
          <w:u w:val="single"/>
        </w:rPr>
        <w:tab/>
      </w:r>
      <w:r>
        <w:rPr>
          <w:rFonts w:ascii="Times New Roman" w:hAnsi="Times New Roman" w:eastAsia="宋体"/>
          <w:sz w:val="24"/>
        </w:rPr>
        <w:t>（联合体名称）联合体，共同</w:t>
      </w:r>
    </w:p>
    <w:p w14:paraId="3889B19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参加</w:t>
      </w:r>
      <w:r>
        <w:rPr>
          <w:rFonts w:ascii="Times New Roman" w:hAnsi="Times New Roman" w:eastAsia="宋体"/>
          <w:sz w:val="24"/>
          <w:u w:val="single"/>
        </w:rPr>
        <w:tab/>
      </w:r>
      <w:r>
        <w:rPr>
          <w:rFonts w:ascii="Times New Roman" w:hAnsi="Times New Roman" w:eastAsia="宋体"/>
          <w:sz w:val="24"/>
        </w:rPr>
        <w:t>（项目名称）监理招标项目投标。现就联合体投标事宜订立如下协议。</w:t>
      </w:r>
    </w:p>
    <w:p w14:paraId="68F538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ascii="Times New Roman" w:hAnsi="Times New Roman" w:eastAsia="宋体"/>
          <w:sz w:val="24"/>
          <w:u w:val="single"/>
        </w:rPr>
        <w:tab/>
      </w:r>
      <w:r>
        <w:rPr>
          <w:rFonts w:ascii="Times New Roman" w:hAnsi="Times New Roman" w:eastAsia="宋体"/>
          <w:sz w:val="24"/>
        </w:rPr>
        <w:t>（某成员单位名称）为</w:t>
      </w:r>
      <w:r>
        <w:rPr>
          <w:rFonts w:ascii="Times New Roman" w:hAnsi="Times New Roman" w:eastAsia="宋体"/>
          <w:sz w:val="24"/>
          <w:u w:val="single"/>
        </w:rPr>
        <w:tab/>
      </w:r>
      <w:r>
        <w:rPr>
          <w:rFonts w:ascii="Times New Roman" w:hAnsi="Times New Roman" w:eastAsia="宋体"/>
          <w:sz w:val="24"/>
        </w:rPr>
        <w:t>（联合体名称）牵头人。</w:t>
      </w:r>
    </w:p>
    <w:p w14:paraId="7C374A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61C340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3.联合体牵头人在本项目中签署的一切文件和处理的一切事宜，联合体各成员均予以承认。联合体各成员将严格按照招标文件、投标文件和合同的要求全面履行义务，并向招标人承担连带责任。</w:t>
      </w:r>
    </w:p>
    <w:p w14:paraId="4987FD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4.联合体各成员单位内部的职责分工如下：</w:t>
      </w:r>
      <w:r>
        <w:rPr>
          <w:rFonts w:ascii="Times New Roman" w:hAnsi="Times New Roman" w:eastAsia="宋体"/>
          <w:sz w:val="24"/>
          <w:u w:val="single"/>
        </w:rPr>
        <w:tab/>
      </w:r>
      <w:r>
        <w:rPr>
          <w:rFonts w:ascii="Times New Roman" w:hAnsi="Times New Roman" w:eastAsia="宋体"/>
          <w:sz w:val="24"/>
        </w:rPr>
        <w:t>。</w:t>
      </w:r>
    </w:p>
    <w:p w14:paraId="781170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5.本协议书自所有成员单位</w:t>
      </w:r>
      <w:r>
        <w:rPr>
          <w:rFonts w:hint="eastAsia" w:ascii="Times New Roman" w:hAnsi="Times New Roman"/>
          <w:sz w:val="24"/>
          <w:lang w:eastAsia="zh-CN"/>
        </w:rPr>
        <w:t>法定代表人（单位负责人）</w:t>
      </w:r>
      <w:r>
        <w:rPr>
          <w:rFonts w:ascii="Times New Roman" w:hAnsi="Times New Roman" w:eastAsia="宋体"/>
          <w:sz w:val="24"/>
        </w:rPr>
        <w:t>或其委托代理人签字或盖单位章之日起生效，合同履行完毕后自动失效。</w:t>
      </w:r>
    </w:p>
    <w:p w14:paraId="214ECF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6.本协议书一式</w:t>
      </w:r>
      <w:r>
        <w:rPr>
          <w:rFonts w:ascii="Times New Roman" w:hAnsi="Times New Roman" w:eastAsia="宋体"/>
          <w:sz w:val="24"/>
          <w:u w:val="single"/>
        </w:rPr>
        <w:tab/>
      </w:r>
      <w:r>
        <w:rPr>
          <w:rFonts w:ascii="Times New Roman" w:hAnsi="Times New Roman" w:eastAsia="宋体"/>
          <w:sz w:val="24"/>
        </w:rPr>
        <w:t>份，联合体成员和招标人各执一份。</w:t>
      </w:r>
    </w:p>
    <w:p w14:paraId="7247C8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E456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18D2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注：本协议书由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身份证明；由委托代理人签字的，应附授权委托书。</w:t>
      </w:r>
    </w:p>
    <w:p w14:paraId="52F185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4F90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6FD7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联合体牵头人名称：</w:t>
      </w:r>
      <w:r>
        <w:rPr>
          <w:rFonts w:ascii="Times New Roman" w:hAnsi="Times New Roman" w:eastAsia="宋体"/>
          <w:sz w:val="24"/>
          <w:u w:val="single"/>
        </w:rPr>
        <w:tab/>
      </w:r>
      <w:r>
        <w:rPr>
          <w:rFonts w:ascii="Times New Roman" w:hAnsi="Times New Roman" w:eastAsia="宋体"/>
          <w:sz w:val="24"/>
        </w:rPr>
        <w:t>（盖单位章）</w:t>
      </w:r>
    </w:p>
    <w:p w14:paraId="78D7B6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AEB96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1AF0A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2804BB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186FED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10E4D7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0B8BFA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8770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59690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480" w:bottom="1120" w:left="1700" w:header="0" w:footer="921" w:gutter="0"/>
          <w:pgNumType w:fmt="decimal"/>
          <w:cols w:space="720" w:num="1"/>
        </w:sectPr>
      </w:pPr>
    </w:p>
    <w:p w14:paraId="3779DB8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9" w:name="_bookmark182"/>
      <w:bookmarkEnd w:id="99"/>
      <w:r>
        <w:rPr>
          <w:rFonts w:hint="eastAsia" w:ascii="Times New Roman" w:hAnsi="Times New Roman" w:eastAsia="黑体" w:cs="黑体"/>
          <w:b w:val="0"/>
          <w:bCs/>
          <w:color w:val="auto"/>
          <w:sz w:val="28"/>
          <w:szCs w:val="28"/>
          <w:lang w:val="en-US" w:eastAsia="zh-CN"/>
        </w:rPr>
        <w:t>四、投标保证金</w:t>
      </w:r>
    </w:p>
    <w:p w14:paraId="5514650D">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bookmarkStart w:id="100" w:name="_bookmark183"/>
      <w:bookmarkEnd w:id="100"/>
      <w:permStart w:id="132" w:edGrp="everyone"/>
      <w:r>
        <w:rPr>
          <w:rFonts w:hint="eastAsia" w:ascii="Times New Roman" w:hAnsi="Times New Roman" w:eastAsia="宋体"/>
          <w:b w:val="0"/>
          <w:bCs w:val="0"/>
          <w:color w:val="0000FF"/>
          <w:sz w:val="24"/>
          <w:lang w:eastAsia="zh-CN"/>
        </w:rPr>
        <w:t>（提供投标保证金缴纳凭证）</w:t>
      </w:r>
      <w:permEnd w:id="132"/>
    </w:p>
    <w:p w14:paraId="1D99A8D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CB3508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42868F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5ED901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924A91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2D29D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8583E5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3BF1B0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205F683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59F807C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8BB6AD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54DD048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C7AFA9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E139D9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EFA90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D29613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7FAA5B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62A786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0D055F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98356A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EC3EE5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FF352E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EFB4A2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78C48A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C3FE2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五、监理报酬清单</w:t>
      </w:r>
    </w:p>
    <w:p w14:paraId="201092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5D4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F223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1.监理报酬清单说明</w:t>
      </w:r>
    </w:p>
    <w:p w14:paraId="594DC9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33" w:edGrp="everyone"/>
      <w:r>
        <w:rPr>
          <w:rFonts w:hint="eastAsia" w:ascii="Times New Roman" w:hAnsi="Times New Roman" w:eastAsia="宋体"/>
          <w:color w:val="0000FF"/>
          <w:sz w:val="24"/>
        </w:rPr>
        <w:t>单击此处输入文字</w:t>
      </w:r>
      <w:permEnd w:id="133"/>
    </w:p>
    <w:p w14:paraId="37E3D0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2.监理报酬清单</w:t>
      </w:r>
    </w:p>
    <w:p w14:paraId="0B8912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单位：人民币元</w:t>
      </w:r>
    </w:p>
    <w:p w14:paraId="4D2B5773">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val="0"/>
          <w:color w:val="0000FF"/>
          <w:sz w:val="24"/>
          <w:lang w:eastAsia="zh-CN"/>
        </w:rPr>
      </w:pPr>
      <w:permStart w:id="134" w:edGrp="everyone"/>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268"/>
        <w:gridCol w:w="1320"/>
        <w:gridCol w:w="1940"/>
      </w:tblGrid>
      <w:tr w14:paraId="0528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816" w:type="dxa"/>
            <w:vAlign w:val="center"/>
          </w:tcPr>
          <w:p w14:paraId="453F2A0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413" w:type="dxa"/>
            <w:vAlign w:val="center"/>
          </w:tcPr>
          <w:p w14:paraId="0389CE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监理报酬分项名称</w:t>
            </w:r>
          </w:p>
        </w:tc>
        <w:tc>
          <w:tcPr>
            <w:tcW w:w="2268" w:type="dxa"/>
            <w:vAlign w:val="center"/>
          </w:tcPr>
          <w:p w14:paraId="4199BA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计算依据、过程和公式</w:t>
            </w:r>
          </w:p>
        </w:tc>
        <w:tc>
          <w:tcPr>
            <w:tcW w:w="1320" w:type="dxa"/>
            <w:vAlign w:val="center"/>
          </w:tcPr>
          <w:p w14:paraId="24C00D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金额（元）</w:t>
            </w:r>
          </w:p>
        </w:tc>
        <w:tc>
          <w:tcPr>
            <w:tcW w:w="1940" w:type="dxa"/>
            <w:vAlign w:val="center"/>
          </w:tcPr>
          <w:p w14:paraId="56D9AE9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136D7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trPr>
        <w:tc>
          <w:tcPr>
            <w:tcW w:w="816" w:type="dxa"/>
            <w:vAlign w:val="center"/>
          </w:tcPr>
          <w:p w14:paraId="7E4752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w:t>
            </w:r>
          </w:p>
        </w:tc>
        <w:tc>
          <w:tcPr>
            <w:tcW w:w="2413" w:type="dxa"/>
            <w:vAlign w:val="center"/>
          </w:tcPr>
          <w:p w14:paraId="1731E3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1A05C8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4140D7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6DF7D3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C863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trPr>
        <w:tc>
          <w:tcPr>
            <w:tcW w:w="816" w:type="dxa"/>
            <w:vAlign w:val="center"/>
          </w:tcPr>
          <w:p w14:paraId="467ECB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2</w:t>
            </w:r>
          </w:p>
        </w:tc>
        <w:tc>
          <w:tcPr>
            <w:tcW w:w="2413" w:type="dxa"/>
            <w:vAlign w:val="center"/>
          </w:tcPr>
          <w:p w14:paraId="0B47FA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3405FE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2B677F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2CE94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88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1A6A3C2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3</w:t>
            </w:r>
          </w:p>
        </w:tc>
        <w:tc>
          <w:tcPr>
            <w:tcW w:w="2413" w:type="dxa"/>
            <w:vAlign w:val="center"/>
          </w:tcPr>
          <w:p w14:paraId="0F4798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49755D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1A777F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7ED53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795F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7F861E5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4</w:t>
            </w:r>
          </w:p>
        </w:tc>
        <w:tc>
          <w:tcPr>
            <w:tcW w:w="2413" w:type="dxa"/>
            <w:vAlign w:val="center"/>
          </w:tcPr>
          <w:p w14:paraId="6CAED2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60C893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6CA57B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8F764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500D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41F498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5</w:t>
            </w:r>
          </w:p>
        </w:tc>
        <w:tc>
          <w:tcPr>
            <w:tcW w:w="2413" w:type="dxa"/>
            <w:vAlign w:val="center"/>
          </w:tcPr>
          <w:p w14:paraId="2BEF2E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67326B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331A8E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05942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900E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1E39D4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413" w:type="dxa"/>
            <w:vAlign w:val="center"/>
          </w:tcPr>
          <w:p w14:paraId="0DB8AD4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3BE5C8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55FD4A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22D79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C6C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5497" w:type="dxa"/>
            <w:gridSpan w:val="3"/>
            <w:vAlign w:val="center"/>
          </w:tcPr>
          <w:p w14:paraId="28D4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合计报价</w:t>
            </w:r>
          </w:p>
        </w:tc>
        <w:tc>
          <w:tcPr>
            <w:tcW w:w="1320" w:type="dxa"/>
            <w:vAlign w:val="center"/>
          </w:tcPr>
          <w:p w14:paraId="396046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580BB4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permEnd w:id="134"/>
    </w:tbl>
    <w:p w14:paraId="2298F0B8">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
    <w:p w14:paraId="11FBB354">
      <w:pPr>
        <w:pStyle w:val="12"/>
      </w:pPr>
    </w:p>
    <w:p w14:paraId="0D3B325C">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4A15C2D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323C2C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2EE0131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1" w:name="_bookmark184"/>
      <w:bookmarkEnd w:id="101"/>
      <w:r>
        <w:rPr>
          <w:rFonts w:hint="eastAsia" w:ascii="Times New Roman" w:hAnsi="Times New Roman" w:eastAsia="黑体" w:cs="黑体"/>
          <w:b w:val="0"/>
          <w:bCs/>
          <w:color w:val="auto"/>
          <w:sz w:val="28"/>
          <w:szCs w:val="28"/>
          <w:lang w:val="en-US" w:eastAsia="zh-CN"/>
        </w:rPr>
        <w:t>六、资格审查资料</w:t>
      </w:r>
    </w:p>
    <w:p w14:paraId="22F5774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ermStart w:id="135" w:edGrp="everyone"/>
      <w:r>
        <w:rPr>
          <w:rFonts w:hint="eastAsia" w:ascii="Times New Roman" w:hAnsi="Times New Roman" w:eastAsia="黑体" w:cs="黑体"/>
          <w:b w:val="0"/>
          <w:bCs/>
          <w:color w:val="0000FF"/>
          <w:sz w:val="24"/>
          <w:szCs w:val="24"/>
          <w:lang w:val="en-US" w:eastAsia="zh-CN"/>
        </w:rPr>
        <w:t>（一）基本情况表</w:t>
      </w:r>
    </w:p>
    <w:p w14:paraId="094590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0775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8CC56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投标人名称</w:t>
            </w:r>
          </w:p>
        </w:tc>
        <w:tc>
          <w:tcPr>
            <w:tcW w:w="6842" w:type="dxa"/>
            <w:gridSpan w:val="8"/>
            <w:vAlign w:val="center"/>
          </w:tcPr>
          <w:p w14:paraId="441155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0F4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DC16F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注册地址</w:t>
            </w:r>
          </w:p>
        </w:tc>
        <w:tc>
          <w:tcPr>
            <w:tcW w:w="3212" w:type="dxa"/>
            <w:gridSpan w:val="3"/>
            <w:vAlign w:val="center"/>
          </w:tcPr>
          <w:p w14:paraId="30F4C7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062103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邮政编码</w:t>
            </w:r>
          </w:p>
        </w:tc>
        <w:tc>
          <w:tcPr>
            <w:tcW w:w="2343" w:type="dxa"/>
            <w:gridSpan w:val="3"/>
            <w:vAlign w:val="center"/>
          </w:tcPr>
          <w:p w14:paraId="02BD94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7429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1608CF7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联系方式</w:t>
            </w:r>
          </w:p>
        </w:tc>
        <w:tc>
          <w:tcPr>
            <w:tcW w:w="898" w:type="dxa"/>
            <w:vAlign w:val="center"/>
          </w:tcPr>
          <w:p w14:paraId="1CBE34E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联系人</w:t>
            </w:r>
          </w:p>
        </w:tc>
        <w:tc>
          <w:tcPr>
            <w:tcW w:w="2314" w:type="dxa"/>
            <w:gridSpan w:val="2"/>
            <w:vAlign w:val="center"/>
          </w:tcPr>
          <w:p w14:paraId="610ECF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0AD20F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2343" w:type="dxa"/>
            <w:gridSpan w:val="3"/>
            <w:vAlign w:val="center"/>
          </w:tcPr>
          <w:p w14:paraId="1C0543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F0E1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05015F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98" w:type="dxa"/>
            <w:vAlign w:val="center"/>
          </w:tcPr>
          <w:p w14:paraId="637223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p>
        </w:tc>
        <w:tc>
          <w:tcPr>
            <w:tcW w:w="2314" w:type="dxa"/>
            <w:gridSpan w:val="2"/>
            <w:vAlign w:val="center"/>
          </w:tcPr>
          <w:p w14:paraId="77E382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4E531F6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网址</w:t>
            </w:r>
          </w:p>
        </w:tc>
        <w:tc>
          <w:tcPr>
            <w:tcW w:w="2343" w:type="dxa"/>
            <w:gridSpan w:val="3"/>
            <w:vAlign w:val="center"/>
          </w:tcPr>
          <w:p w14:paraId="55646F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5AD6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90C7A9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eastAsia="zh-CN"/>
              </w:rPr>
              <w:t>法定代表人（单位负责人）</w:t>
            </w:r>
          </w:p>
        </w:tc>
        <w:tc>
          <w:tcPr>
            <w:tcW w:w="898" w:type="dxa"/>
            <w:vAlign w:val="center"/>
          </w:tcPr>
          <w:p w14:paraId="13AE7A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027" w:type="dxa"/>
            <w:vAlign w:val="center"/>
          </w:tcPr>
          <w:p w14:paraId="716051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7" w:type="dxa"/>
            <w:vAlign w:val="center"/>
          </w:tcPr>
          <w:p w14:paraId="1F34FC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技术职称</w:t>
            </w:r>
          </w:p>
        </w:tc>
        <w:tc>
          <w:tcPr>
            <w:tcW w:w="1286" w:type="dxa"/>
            <w:gridSpan w:val="2"/>
            <w:vAlign w:val="center"/>
          </w:tcPr>
          <w:p w14:paraId="29C8B9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14" w:type="dxa"/>
            <w:gridSpan w:val="2"/>
            <w:vAlign w:val="center"/>
          </w:tcPr>
          <w:p w14:paraId="20A2F8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1229" w:type="dxa"/>
            <w:vAlign w:val="center"/>
          </w:tcPr>
          <w:p w14:paraId="2D231A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8DD6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72E03C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技术负责人</w:t>
            </w:r>
          </w:p>
        </w:tc>
        <w:tc>
          <w:tcPr>
            <w:tcW w:w="898" w:type="dxa"/>
            <w:vAlign w:val="center"/>
          </w:tcPr>
          <w:p w14:paraId="545E16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027" w:type="dxa"/>
            <w:vAlign w:val="center"/>
          </w:tcPr>
          <w:p w14:paraId="4D17F3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7" w:type="dxa"/>
            <w:vAlign w:val="center"/>
          </w:tcPr>
          <w:p w14:paraId="0B015F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技术职称</w:t>
            </w:r>
          </w:p>
        </w:tc>
        <w:tc>
          <w:tcPr>
            <w:tcW w:w="1286" w:type="dxa"/>
            <w:gridSpan w:val="2"/>
            <w:vAlign w:val="center"/>
          </w:tcPr>
          <w:p w14:paraId="2B816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14" w:type="dxa"/>
            <w:gridSpan w:val="2"/>
            <w:vAlign w:val="center"/>
          </w:tcPr>
          <w:p w14:paraId="1ADFDE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1229" w:type="dxa"/>
            <w:vAlign w:val="center"/>
          </w:tcPr>
          <w:p w14:paraId="29B4EC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B4A2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30B785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企业监理资质证书</w:t>
            </w:r>
          </w:p>
        </w:tc>
        <w:tc>
          <w:tcPr>
            <w:tcW w:w="6842" w:type="dxa"/>
            <w:gridSpan w:val="8"/>
            <w:vAlign w:val="center"/>
          </w:tcPr>
          <w:p w14:paraId="7EA5ABF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类型：</w:t>
            </w:r>
            <w:r>
              <w:rPr>
                <w:rFonts w:ascii="Times New Roman" w:hAnsi="Times New Roman" w:eastAsia="宋体"/>
                <w:color w:val="0000FF"/>
                <w:sz w:val="24"/>
              </w:rPr>
              <w:tab/>
            </w:r>
            <w:r>
              <w:rPr>
                <w:rFonts w:ascii="Times New Roman" w:hAnsi="Times New Roman" w:eastAsia="宋体"/>
                <w:color w:val="0000FF"/>
                <w:sz w:val="24"/>
              </w:rPr>
              <w:t>等级：</w:t>
            </w:r>
            <w:r>
              <w:rPr>
                <w:rFonts w:ascii="Times New Roman" w:hAnsi="Times New Roman" w:eastAsia="宋体"/>
                <w:color w:val="0000FF"/>
                <w:sz w:val="24"/>
              </w:rPr>
              <w:tab/>
            </w:r>
            <w:r>
              <w:rPr>
                <w:rFonts w:ascii="Times New Roman" w:hAnsi="Times New Roman" w:eastAsia="宋体"/>
                <w:color w:val="0000FF"/>
                <w:sz w:val="24"/>
              </w:rPr>
              <w:t>证书号：</w:t>
            </w:r>
          </w:p>
        </w:tc>
      </w:tr>
      <w:tr w14:paraId="5DC0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92A5A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质量管理体系证书</w:t>
            </w:r>
          </w:p>
          <w:p w14:paraId="2559235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（如有）</w:t>
            </w:r>
          </w:p>
        </w:tc>
        <w:tc>
          <w:tcPr>
            <w:tcW w:w="6842" w:type="dxa"/>
            <w:gridSpan w:val="8"/>
            <w:vAlign w:val="center"/>
          </w:tcPr>
          <w:p w14:paraId="11D533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类型：</w:t>
            </w:r>
            <w:r>
              <w:rPr>
                <w:rFonts w:ascii="Times New Roman" w:hAnsi="Times New Roman" w:eastAsia="宋体"/>
                <w:color w:val="0000FF"/>
                <w:sz w:val="24"/>
              </w:rPr>
              <w:tab/>
            </w:r>
            <w:r>
              <w:rPr>
                <w:rFonts w:ascii="Times New Roman" w:hAnsi="Times New Roman" w:eastAsia="宋体"/>
                <w:color w:val="0000FF"/>
                <w:sz w:val="24"/>
              </w:rPr>
              <w:t>等级：</w:t>
            </w:r>
            <w:r>
              <w:rPr>
                <w:rFonts w:ascii="Times New Roman" w:hAnsi="Times New Roman" w:eastAsia="宋体"/>
                <w:color w:val="0000FF"/>
                <w:sz w:val="24"/>
              </w:rPr>
              <w:tab/>
            </w:r>
            <w:r>
              <w:rPr>
                <w:rFonts w:ascii="Times New Roman" w:hAnsi="Times New Roman" w:eastAsia="宋体"/>
                <w:color w:val="0000FF"/>
                <w:sz w:val="24"/>
              </w:rPr>
              <w:t>证书号：</w:t>
            </w:r>
          </w:p>
        </w:tc>
      </w:tr>
      <w:tr w14:paraId="45EC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47A14D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营业执照号</w:t>
            </w:r>
          </w:p>
        </w:tc>
        <w:tc>
          <w:tcPr>
            <w:tcW w:w="3212" w:type="dxa"/>
            <w:gridSpan w:val="3"/>
            <w:vAlign w:val="center"/>
          </w:tcPr>
          <w:p w14:paraId="1951EE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629" w:type="dxa"/>
            <w:gridSpan w:val="5"/>
            <w:vAlign w:val="center"/>
          </w:tcPr>
          <w:p w14:paraId="00C80F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员工总人数：</w:t>
            </w:r>
          </w:p>
        </w:tc>
      </w:tr>
      <w:tr w14:paraId="6409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6885B2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注册资本</w:t>
            </w:r>
          </w:p>
        </w:tc>
        <w:tc>
          <w:tcPr>
            <w:tcW w:w="3212" w:type="dxa"/>
            <w:gridSpan w:val="3"/>
            <w:vAlign w:val="center"/>
          </w:tcPr>
          <w:p w14:paraId="1E14C8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restart"/>
            <w:vAlign w:val="center"/>
          </w:tcPr>
          <w:p w14:paraId="3A0CA4C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default" w:ascii="Times New Roman" w:hAnsi="Times New Roman" w:eastAsia="宋体"/>
                <w:color w:val="0000FF"/>
                <w:sz w:val="24"/>
                <w:lang w:val="en-US" w:eastAsia="zh-CN"/>
              </w:rPr>
            </w:pPr>
            <w:r>
              <w:rPr>
                <w:rFonts w:hint="eastAsia" w:ascii="Times New Roman" w:hAnsi="Times New Roman"/>
                <w:color w:val="0000FF"/>
                <w:sz w:val="24"/>
                <w:lang w:val="en-US" w:eastAsia="zh-CN"/>
              </w:rPr>
              <w:t>其中</w:t>
            </w:r>
          </w:p>
        </w:tc>
        <w:tc>
          <w:tcPr>
            <w:tcW w:w="1699" w:type="dxa"/>
            <w:gridSpan w:val="2"/>
            <w:vAlign w:val="center"/>
          </w:tcPr>
          <w:p w14:paraId="74E105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高级职称人员</w:t>
            </w:r>
          </w:p>
        </w:tc>
        <w:tc>
          <w:tcPr>
            <w:tcW w:w="1515" w:type="dxa"/>
            <w:gridSpan w:val="2"/>
            <w:vAlign w:val="center"/>
          </w:tcPr>
          <w:p w14:paraId="30E043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50D6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47DEC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成立日期</w:t>
            </w:r>
          </w:p>
        </w:tc>
        <w:tc>
          <w:tcPr>
            <w:tcW w:w="3212" w:type="dxa"/>
            <w:gridSpan w:val="3"/>
            <w:vAlign w:val="center"/>
          </w:tcPr>
          <w:p w14:paraId="0DB5D7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4AAAAB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65F478C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中级职称人员</w:t>
            </w:r>
          </w:p>
        </w:tc>
        <w:tc>
          <w:tcPr>
            <w:tcW w:w="1515" w:type="dxa"/>
            <w:gridSpan w:val="2"/>
            <w:vAlign w:val="center"/>
          </w:tcPr>
          <w:p w14:paraId="4EFDAC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4D4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3F3127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基本账户开户银行</w:t>
            </w:r>
          </w:p>
        </w:tc>
        <w:tc>
          <w:tcPr>
            <w:tcW w:w="3212" w:type="dxa"/>
            <w:gridSpan w:val="3"/>
            <w:vAlign w:val="center"/>
          </w:tcPr>
          <w:p w14:paraId="2645D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404D36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01BDE3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技术人员数量</w:t>
            </w:r>
          </w:p>
        </w:tc>
        <w:tc>
          <w:tcPr>
            <w:tcW w:w="1515" w:type="dxa"/>
            <w:gridSpan w:val="2"/>
            <w:vAlign w:val="center"/>
          </w:tcPr>
          <w:p w14:paraId="394A45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D90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002EC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基本账户银行账号</w:t>
            </w:r>
          </w:p>
        </w:tc>
        <w:tc>
          <w:tcPr>
            <w:tcW w:w="3212" w:type="dxa"/>
            <w:gridSpan w:val="3"/>
            <w:vAlign w:val="center"/>
          </w:tcPr>
          <w:p w14:paraId="79F5E4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241223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11BE7C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各类注册人员</w:t>
            </w:r>
          </w:p>
        </w:tc>
        <w:tc>
          <w:tcPr>
            <w:tcW w:w="1515" w:type="dxa"/>
            <w:gridSpan w:val="2"/>
            <w:vAlign w:val="center"/>
          </w:tcPr>
          <w:p w14:paraId="4CEA32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A9EA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7FED3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经营范围</w:t>
            </w:r>
          </w:p>
        </w:tc>
        <w:tc>
          <w:tcPr>
            <w:tcW w:w="6842" w:type="dxa"/>
            <w:gridSpan w:val="8"/>
            <w:vAlign w:val="center"/>
          </w:tcPr>
          <w:p w14:paraId="63F580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912C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0" w:hRule="exact"/>
        </w:trPr>
        <w:tc>
          <w:tcPr>
            <w:tcW w:w="2045" w:type="dxa"/>
            <w:vAlign w:val="center"/>
          </w:tcPr>
          <w:p w14:paraId="21859A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投标人关联企业情况（包括但不限于与投标人</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为同一人或者存在控股、管理关系的不同单位）</w:t>
            </w:r>
          </w:p>
        </w:tc>
        <w:tc>
          <w:tcPr>
            <w:tcW w:w="6842" w:type="dxa"/>
            <w:gridSpan w:val="8"/>
            <w:vAlign w:val="center"/>
          </w:tcPr>
          <w:p w14:paraId="510E68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FBE7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576417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c>
          <w:tcPr>
            <w:tcW w:w="6842" w:type="dxa"/>
            <w:gridSpan w:val="8"/>
            <w:vAlign w:val="center"/>
          </w:tcPr>
          <w:p w14:paraId="3B67E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3C6806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投标人应根据“第一章招标公告3.投标人资格要求（1）资质要求”在本表后附相关证明材料。</w:t>
      </w:r>
    </w:p>
    <w:p w14:paraId="5E3F5A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500" w:right="1560" w:bottom="1120" w:left="1560" w:header="0" w:footer="921" w:gutter="0"/>
          <w:pgNumType w:fmt="decimal"/>
          <w:cols w:space="720" w:num="1"/>
        </w:sectPr>
      </w:pPr>
    </w:p>
    <w:p w14:paraId="3B24F9F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（二）近年财务状况表</w:t>
      </w:r>
    </w:p>
    <w:p w14:paraId="43ED01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20" w:header="0" w:footer="921" w:gutter="0"/>
          <w:pgNumType w:fmt="decimal"/>
          <w:cols w:space="720" w:num="1"/>
        </w:sectPr>
      </w:pPr>
      <w:r>
        <w:rPr>
          <w:rFonts w:hint="eastAsia" w:ascii="Times New Roman" w:hAnsi="Times New Roman"/>
          <w:b w:val="0"/>
          <w:i w:val="0"/>
          <w:color w:val="0000FF"/>
          <w:sz w:val="24"/>
          <w:lang w:val="en-US" w:eastAsia="zh-CN"/>
        </w:rPr>
        <w:t>投标人应根据“第一章招标公告3.投标人资格要求（2）财务要求”在本表后附相关证明材料。</w:t>
      </w:r>
    </w:p>
    <w:p w14:paraId="3DECC9C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（三）类似项目情况表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476DC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0D3E04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项目名称</w:t>
            </w:r>
          </w:p>
        </w:tc>
        <w:tc>
          <w:tcPr>
            <w:tcW w:w="6253" w:type="dxa"/>
            <w:vAlign w:val="center"/>
          </w:tcPr>
          <w:p w14:paraId="7BC29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AA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1E30FF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项目所在地</w:t>
            </w:r>
          </w:p>
        </w:tc>
        <w:tc>
          <w:tcPr>
            <w:tcW w:w="6253" w:type="dxa"/>
            <w:vAlign w:val="center"/>
          </w:tcPr>
          <w:p w14:paraId="249FF3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13C1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029662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委托人名称</w:t>
            </w:r>
          </w:p>
        </w:tc>
        <w:tc>
          <w:tcPr>
            <w:tcW w:w="6253" w:type="dxa"/>
            <w:vAlign w:val="center"/>
          </w:tcPr>
          <w:p w14:paraId="2CBEA1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582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jc w:val="center"/>
        </w:trPr>
        <w:tc>
          <w:tcPr>
            <w:tcW w:w="2269" w:type="dxa"/>
            <w:vAlign w:val="center"/>
          </w:tcPr>
          <w:p w14:paraId="0F823E9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委托人地址</w:t>
            </w:r>
          </w:p>
        </w:tc>
        <w:tc>
          <w:tcPr>
            <w:tcW w:w="6253" w:type="dxa"/>
            <w:vAlign w:val="center"/>
          </w:tcPr>
          <w:p w14:paraId="3B1044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DE84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4CB959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委托人电话</w:t>
            </w:r>
          </w:p>
        </w:tc>
        <w:tc>
          <w:tcPr>
            <w:tcW w:w="6253" w:type="dxa"/>
            <w:vAlign w:val="center"/>
          </w:tcPr>
          <w:p w14:paraId="26D8D0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FEA1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1AC1B09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合同价格</w:t>
            </w:r>
          </w:p>
        </w:tc>
        <w:tc>
          <w:tcPr>
            <w:tcW w:w="6253" w:type="dxa"/>
            <w:vAlign w:val="center"/>
          </w:tcPr>
          <w:p w14:paraId="1232F0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88A9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5347E46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监理服务期限</w:t>
            </w:r>
          </w:p>
        </w:tc>
        <w:tc>
          <w:tcPr>
            <w:tcW w:w="6253" w:type="dxa"/>
            <w:vAlign w:val="center"/>
          </w:tcPr>
          <w:p w14:paraId="47857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FD82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2275722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监理内容</w:t>
            </w:r>
          </w:p>
        </w:tc>
        <w:tc>
          <w:tcPr>
            <w:tcW w:w="6253" w:type="dxa"/>
            <w:vAlign w:val="center"/>
          </w:tcPr>
          <w:p w14:paraId="00FDE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AAE7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A979E3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总监理工程师</w:t>
            </w:r>
          </w:p>
        </w:tc>
        <w:tc>
          <w:tcPr>
            <w:tcW w:w="6253" w:type="dxa"/>
            <w:vAlign w:val="center"/>
          </w:tcPr>
          <w:p w14:paraId="0F3A63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AEDC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jc w:val="center"/>
        </w:trPr>
        <w:tc>
          <w:tcPr>
            <w:tcW w:w="2269" w:type="dxa"/>
            <w:vAlign w:val="center"/>
          </w:tcPr>
          <w:p w14:paraId="1F3D447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项目描述</w:t>
            </w:r>
          </w:p>
        </w:tc>
        <w:tc>
          <w:tcPr>
            <w:tcW w:w="6253" w:type="dxa"/>
            <w:vAlign w:val="center"/>
          </w:tcPr>
          <w:p w14:paraId="1A52D8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6244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3F9B72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c>
          <w:tcPr>
            <w:tcW w:w="6253" w:type="dxa"/>
            <w:vAlign w:val="center"/>
          </w:tcPr>
          <w:p w14:paraId="089984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6F380A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71DAD9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w:t>
      </w:r>
      <w:r>
        <w:rPr>
          <w:rFonts w:hint="eastAsia" w:ascii="Times New Roman" w:hAnsi="Times New Roman"/>
          <w:b w:val="0"/>
          <w:i w:val="0"/>
          <w:color w:val="0000FF"/>
          <w:sz w:val="24"/>
          <w:lang w:val="en-US" w:eastAsia="zh-CN"/>
        </w:rPr>
        <w:t>3</w:t>
      </w:r>
      <w:r>
        <w:rPr>
          <w:rFonts w:hint="eastAsia" w:ascii="Times New Roman" w:hAnsi="Times New Roman" w:eastAsia="宋体"/>
          <w:b w:val="0"/>
          <w:i w:val="0"/>
          <w:color w:val="0000FF"/>
          <w:sz w:val="24"/>
        </w:rPr>
        <w:t>）</w:t>
      </w:r>
      <w:r>
        <w:rPr>
          <w:rFonts w:hint="eastAsia" w:ascii="Times New Roman" w:hAnsi="Times New Roman"/>
          <w:b w:val="0"/>
          <w:i w:val="0"/>
          <w:color w:val="0000FF"/>
          <w:sz w:val="24"/>
          <w:lang w:val="en-US" w:eastAsia="zh-CN"/>
        </w:rPr>
        <w:t>业绩</w:t>
      </w:r>
      <w:r>
        <w:rPr>
          <w:rFonts w:hint="eastAsia" w:ascii="Times New Roman" w:hAnsi="Times New Roman" w:eastAsia="宋体"/>
          <w:b w:val="0"/>
          <w:i w:val="0"/>
          <w:color w:val="0000FF"/>
          <w:sz w:val="24"/>
        </w:rPr>
        <w:t>要求”在本表后附相关证明材料。</w:t>
      </w:r>
    </w:p>
    <w:p w14:paraId="27C3BE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2" w:type="default"/>
          <w:pgSz w:w="12240" w:h="15840"/>
          <w:pgMar w:top="1400" w:right="1720" w:bottom="1120" w:left="1700" w:header="0" w:footer="921" w:gutter="0"/>
          <w:pgNumType w:fmt="decimal"/>
          <w:cols w:space="720" w:num="1"/>
        </w:sectPr>
      </w:pPr>
    </w:p>
    <w:p w14:paraId="54F0A38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b w:val="0"/>
          <w:i w:val="0"/>
          <w:color w:val="0000FF"/>
          <w:sz w:val="24"/>
        </w:rPr>
        <w:t>投标人应根据“第一章招标公告3.投标人资格要求（4）信誉要求”提供相关证明材料。</w:t>
      </w:r>
    </w:p>
    <w:p w14:paraId="6B8B140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建议按以下顺序提供：</w:t>
      </w:r>
    </w:p>
    <w:p w14:paraId="7882DEB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（1）加盖投标人公章的承诺书，格式建议如下：</w:t>
      </w:r>
    </w:p>
    <w:p w14:paraId="04EDEE2D">
      <w:pPr>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承诺书</w:t>
      </w:r>
    </w:p>
    <w:p w14:paraId="526E5E3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b w:val="0"/>
          <w:i w:val="0"/>
          <w:color w:val="0000FF"/>
          <w:sz w:val="24"/>
          <w:u w:val="single"/>
          <w:lang w:val="en-US" w:eastAsia="zh-CN"/>
        </w:rPr>
        <w:t xml:space="preserve">     （招标人名称）               </w:t>
      </w:r>
      <w:r>
        <w:rPr>
          <w:rFonts w:hint="eastAsia" w:ascii="Times New Roman" w:hAnsi="Times New Roman"/>
          <w:b w:val="0"/>
          <w:i w:val="0"/>
          <w:color w:val="0000FF"/>
          <w:sz w:val="24"/>
          <w:lang w:val="en-US" w:eastAsia="zh-CN"/>
        </w:rPr>
        <w:t xml:space="preserve"> </w:t>
      </w:r>
      <w:r>
        <w:rPr>
          <w:rFonts w:hint="eastAsia" w:ascii="Times New Roman" w:hAnsi="Times New Roman" w:eastAsia="宋体"/>
          <w:b w:val="0"/>
          <w:i w:val="0"/>
          <w:color w:val="0000FF"/>
          <w:sz w:val="24"/>
        </w:rPr>
        <w:t>：</w:t>
      </w:r>
    </w:p>
    <w:p w14:paraId="57634F91">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我单位参加</w:t>
      </w:r>
      <w:r>
        <w:rPr>
          <w:rFonts w:hint="eastAsia" w:ascii="Times New Roman" w:hAnsi="Times New Roman"/>
          <w:b w:val="0"/>
          <w:i w:val="0"/>
          <w:color w:val="0000FF"/>
          <w:sz w:val="24"/>
          <w:u w:val="single"/>
          <w:lang w:val="en-US" w:eastAsia="zh-CN"/>
        </w:rPr>
        <w:t xml:space="preserve">                        </w:t>
      </w:r>
      <w:r>
        <w:rPr>
          <w:rFonts w:hint="eastAsia" w:ascii="Times New Roman" w:hAnsi="Times New Roman" w:eastAsia="宋体"/>
          <w:b w:val="0"/>
          <w:i w:val="0"/>
          <w:color w:val="0000FF"/>
          <w:sz w:val="24"/>
        </w:rPr>
        <w:t>投标，承诺如下：</w:t>
      </w:r>
    </w:p>
    <w:p w14:paraId="3F36ED1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1FED1D49">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投标人（加盖投标人公章）</w:t>
      </w:r>
    </w:p>
    <w:p w14:paraId="26CB802B">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日期：</w:t>
      </w:r>
    </w:p>
    <w:p w14:paraId="3F7842E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5EC1912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（2）在“信用中国”（www.creditchina.gov.cn）网站下载的“法人和非法人组织公共信用信息报告”（报告生成时间（日期）必须在本项目招标公告发布后）</w:t>
      </w:r>
    </w:p>
    <w:p w14:paraId="5B17951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0DF88E2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720" w:bottom="1120" w:left="1700" w:header="0" w:footer="921" w:gutter="0"/>
          <w:pgNumType w:fmt="decimal"/>
          <w:cols w:space="720" w:num="1"/>
        </w:sectPr>
      </w:pPr>
      <w:r>
        <w:rPr>
          <w:rFonts w:hint="eastAsia" w:ascii="Times New Roman" w:hAnsi="Times New Roman" w:eastAsia="宋体"/>
          <w:b w:val="0"/>
          <w:i w:val="0"/>
          <w:color w:val="0000FF"/>
          <w:sz w:val="24"/>
        </w:rPr>
        <w:t>（3）在国家企业信用信息公示系统（www.gsxt.gov.cn）网站出具的“企业信用信息公示报告”。（报告生成时间（日期）必须在本项目招标公告发布后）</w:t>
      </w:r>
    </w:p>
    <w:p w14:paraId="353BD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（五）拟委任的主要人员汇总表</w:t>
      </w:r>
    </w:p>
    <w:p w14:paraId="347434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B6AB4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14:paraId="7CAE6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restart"/>
            <w:vAlign w:val="center"/>
          </w:tcPr>
          <w:p w14:paraId="532E5F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序号</w:t>
            </w:r>
          </w:p>
        </w:tc>
        <w:tc>
          <w:tcPr>
            <w:tcW w:w="1275" w:type="dxa"/>
            <w:vMerge w:val="restart"/>
            <w:vAlign w:val="center"/>
          </w:tcPr>
          <w:p w14:paraId="323DD4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本项目任职</w:t>
            </w:r>
          </w:p>
        </w:tc>
        <w:tc>
          <w:tcPr>
            <w:tcW w:w="991" w:type="dxa"/>
            <w:vMerge w:val="restart"/>
            <w:vAlign w:val="center"/>
          </w:tcPr>
          <w:p w14:paraId="05FA325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605" w:type="dxa"/>
            <w:vMerge w:val="restart"/>
            <w:vAlign w:val="center"/>
          </w:tcPr>
          <w:p w14:paraId="556CC4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职称</w:t>
            </w:r>
          </w:p>
        </w:tc>
        <w:tc>
          <w:tcPr>
            <w:tcW w:w="487" w:type="dxa"/>
            <w:vMerge w:val="restart"/>
            <w:vAlign w:val="center"/>
          </w:tcPr>
          <w:p w14:paraId="713122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default" w:ascii="Times New Roman" w:hAnsi="Times New Roman" w:eastAsia="宋体"/>
                <w:color w:val="0000FF"/>
                <w:sz w:val="24"/>
                <w:lang w:val="en-US" w:eastAsia="zh-CN"/>
              </w:rPr>
            </w:pPr>
            <w:r>
              <w:rPr>
                <w:rFonts w:hint="eastAsia" w:ascii="Times New Roman" w:hAnsi="Times New Roman"/>
                <w:color w:val="0000FF"/>
                <w:sz w:val="24"/>
                <w:lang w:val="en-US" w:eastAsia="zh-CN"/>
              </w:rPr>
              <w:t>专业</w:t>
            </w:r>
          </w:p>
        </w:tc>
        <w:tc>
          <w:tcPr>
            <w:tcW w:w="2715" w:type="dxa"/>
            <w:gridSpan w:val="3"/>
            <w:vAlign w:val="center"/>
          </w:tcPr>
          <w:p w14:paraId="70E498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执业或职业资格证明</w:t>
            </w:r>
          </w:p>
        </w:tc>
        <w:tc>
          <w:tcPr>
            <w:tcW w:w="1133" w:type="dxa"/>
            <w:vAlign w:val="center"/>
          </w:tcPr>
          <w:p w14:paraId="42553A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r>
      <w:tr w14:paraId="1D4EB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continue"/>
            <w:vAlign w:val="center"/>
          </w:tcPr>
          <w:p w14:paraId="1B71AB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Merge w:val="continue"/>
            <w:vAlign w:val="center"/>
          </w:tcPr>
          <w:p w14:paraId="373EC1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Merge w:val="continue"/>
            <w:vAlign w:val="center"/>
          </w:tcPr>
          <w:p w14:paraId="008068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Merge w:val="continue"/>
            <w:vAlign w:val="center"/>
          </w:tcPr>
          <w:p w14:paraId="0F356A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Merge w:val="continue"/>
            <w:vAlign w:val="center"/>
          </w:tcPr>
          <w:p w14:paraId="563E9E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AB7B89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证书名称</w:t>
            </w:r>
          </w:p>
        </w:tc>
        <w:tc>
          <w:tcPr>
            <w:tcW w:w="710" w:type="dxa"/>
            <w:vAlign w:val="center"/>
          </w:tcPr>
          <w:p w14:paraId="636F4AE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级别</w:t>
            </w:r>
          </w:p>
        </w:tc>
        <w:tc>
          <w:tcPr>
            <w:tcW w:w="871" w:type="dxa"/>
            <w:vAlign w:val="center"/>
          </w:tcPr>
          <w:p w14:paraId="77C2C4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证号</w:t>
            </w:r>
          </w:p>
        </w:tc>
        <w:tc>
          <w:tcPr>
            <w:tcW w:w="1133" w:type="dxa"/>
            <w:vAlign w:val="center"/>
          </w:tcPr>
          <w:p w14:paraId="49ACD6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B79F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6EA79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5A400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254E36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A82B0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CBDA9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FDAE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476CC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44A7F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67CD2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39B2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64DF2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6D48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6AF9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2AC1DA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6B4687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20B4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77661D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76B30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807B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EDD6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5E9A3E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80D4C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7CC057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E5867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7D619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091C2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67F13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9ED55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EA70F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C2E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2198F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E0465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65AF68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68ED51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21CBC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AF408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D2FA6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06CA88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E9320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8DE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1EBAC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17E62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DDD0C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5E2F8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61424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CAD23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46AD3A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6F6631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B9767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EB41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75A4E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0D555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79FAB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5C88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C3D45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A95EB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75F2F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634E8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47B14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C3D9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D3E4A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D7124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2C396F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8ECD6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8860A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ADD91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9B8F6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CE158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CB0D0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AC3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C609D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B2DA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4C522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3D4AEA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D0F55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DE6C6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61DDF7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17943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E415E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37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E4796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7EA78B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E0F94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9F21B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062B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488F4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2E0599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702CE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4ED05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D0BC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62F2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1C78C2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622637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20F7D7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27C1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1C151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34DB6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19625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269C7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0D2A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83840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4827CC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EE546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678CBB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6D23F8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8CED8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49E5D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4E910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4FC06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C9B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3E2662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19636F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1770F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FD97A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FA3D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04BA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7BFD2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45D6EF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9BB33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167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9467A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35A87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D23D1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43A22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ED856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83E76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BFA3C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B8145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A9010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091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E5D40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765F81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F9CE3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369F3D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6CAA7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DBD55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425ADC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8F106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11D7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090C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C2789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6D652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55847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947F0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644FA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CDBB4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3C5BD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999B3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79BCD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4A15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9548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47F0F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4C055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233C6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DE17F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48AC2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6236F1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05C345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32783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34F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532633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95E08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E3759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FC38C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7544F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07532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D3111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3E5D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E2107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7914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15BD45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58991B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48BAB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B5CA6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7DB78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EAECB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22E429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44340E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961CE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FAE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2A0C3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F0154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2957D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57637D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F6F2D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94EF3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17C79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7D03EF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15AC7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6678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7FA2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96DAE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E3530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6D2A0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79A9F5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D4B5D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87CD8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6C278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E7AB8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116B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A54E3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49AA06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1C7A6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E1693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71CAD7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F25BE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881F8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00E7B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52CB9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07EA53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3" w:type="default"/>
          <w:pgSz w:w="12240" w:h="15840"/>
          <w:pgMar w:top="1400" w:right="1720" w:bottom="1120" w:left="1700" w:header="0" w:footer="921" w:gutter="0"/>
          <w:pgNumType w:fmt="decimal"/>
          <w:cols w:space="720" w:num="1"/>
        </w:sectPr>
      </w:pPr>
    </w:p>
    <w:p w14:paraId="3E8A861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（六）主要人员简历表</w:t>
      </w:r>
    </w:p>
    <w:tbl>
      <w:tblPr>
        <w:tblStyle w:val="13"/>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7EDE0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1E07AB6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w:t>
            </w:r>
            <w:r>
              <w:rPr>
                <w:rFonts w:ascii="Times New Roman" w:hAnsi="Times New Roman" w:eastAsia="宋体"/>
                <w:color w:val="0000FF"/>
                <w:sz w:val="24"/>
              </w:rPr>
              <w:tab/>
            </w:r>
            <w:r>
              <w:rPr>
                <w:rFonts w:ascii="Times New Roman" w:hAnsi="Times New Roman" w:eastAsia="宋体"/>
                <w:color w:val="0000FF"/>
                <w:sz w:val="24"/>
              </w:rPr>
              <w:t>名</w:t>
            </w:r>
          </w:p>
        </w:tc>
        <w:tc>
          <w:tcPr>
            <w:tcW w:w="1049" w:type="dxa"/>
            <w:gridSpan w:val="2"/>
            <w:vAlign w:val="center"/>
          </w:tcPr>
          <w:p w14:paraId="6FD2D9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58" w:type="dxa"/>
            <w:vAlign w:val="center"/>
          </w:tcPr>
          <w:p w14:paraId="14A579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年龄</w:t>
            </w:r>
          </w:p>
        </w:tc>
        <w:tc>
          <w:tcPr>
            <w:tcW w:w="1066" w:type="dxa"/>
            <w:vAlign w:val="center"/>
          </w:tcPr>
          <w:p w14:paraId="79CF33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71FCDD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执业资格证书（或上岗证书）名称</w:t>
            </w:r>
          </w:p>
        </w:tc>
        <w:tc>
          <w:tcPr>
            <w:tcW w:w="1897" w:type="dxa"/>
            <w:vAlign w:val="center"/>
          </w:tcPr>
          <w:p w14:paraId="764B5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276C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3CFE7E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职</w:t>
            </w:r>
            <w:r>
              <w:rPr>
                <w:rFonts w:ascii="Times New Roman" w:hAnsi="Times New Roman" w:eastAsia="宋体"/>
                <w:color w:val="0000FF"/>
                <w:sz w:val="24"/>
              </w:rPr>
              <w:tab/>
            </w:r>
            <w:r>
              <w:rPr>
                <w:rFonts w:ascii="Times New Roman" w:hAnsi="Times New Roman" w:eastAsia="宋体"/>
                <w:color w:val="0000FF"/>
                <w:sz w:val="24"/>
              </w:rPr>
              <w:t>称</w:t>
            </w:r>
          </w:p>
        </w:tc>
        <w:tc>
          <w:tcPr>
            <w:tcW w:w="1049" w:type="dxa"/>
            <w:gridSpan w:val="2"/>
            <w:vAlign w:val="center"/>
          </w:tcPr>
          <w:p w14:paraId="362324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58" w:type="dxa"/>
            <w:vAlign w:val="center"/>
          </w:tcPr>
          <w:p w14:paraId="707D2BB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学历</w:t>
            </w:r>
          </w:p>
        </w:tc>
        <w:tc>
          <w:tcPr>
            <w:tcW w:w="1066" w:type="dxa"/>
            <w:vAlign w:val="center"/>
          </w:tcPr>
          <w:p w14:paraId="6705E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7807FD1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拟在本项目任职</w:t>
            </w:r>
          </w:p>
        </w:tc>
        <w:tc>
          <w:tcPr>
            <w:tcW w:w="1897" w:type="dxa"/>
            <w:vAlign w:val="center"/>
          </w:tcPr>
          <w:p w14:paraId="4CE6B8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37F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32ED597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工作年限</w:t>
            </w:r>
          </w:p>
        </w:tc>
        <w:tc>
          <w:tcPr>
            <w:tcW w:w="3073" w:type="dxa"/>
            <w:gridSpan w:val="4"/>
            <w:vAlign w:val="center"/>
          </w:tcPr>
          <w:p w14:paraId="632A0B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27AC44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从事监理工作年限</w:t>
            </w:r>
          </w:p>
        </w:tc>
        <w:tc>
          <w:tcPr>
            <w:tcW w:w="1897" w:type="dxa"/>
            <w:vAlign w:val="center"/>
          </w:tcPr>
          <w:p w14:paraId="2AB023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2825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74C955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毕业学校</w:t>
            </w:r>
          </w:p>
        </w:tc>
        <w:tc>
          <w:tcPr>
            <w:tcW w:w="7336" w:type="dxa"/>
            <w:gridSpan w:val="8"/>
            <w:vAlign w:val="center"/>
          </w:tcPr>
          <w:p w14:paraId="28BDE20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年毕业于</w:t>
            </w:r>
            <w:r>
              <w:rPr>
                <w:rFonts w:ascii="Times New Roman" w:hAnsi="Times New Roman" w:eastAsia="宋体"/>
                <w:color w:val="0000FF"/>
                <w:sz w:val="24"/>
              </w:rPr>
              <w:tab/>
            </w:r>
            <w:r>
              <w:rPr>
                <w:rFonts w:ascii="Times New Roman" w:hAnsi="Times New Roman" w:eastAsia="宋体"/>
                <w:color w:val="0000FF"/>
                <w:sz w:val="24"/>
              </w:rPr>
              <w:t>学校</w:t>
            </w:r>
            <w:r>
              <w:rPr>
                <w:rFonts w:ascii="Times New Roman" w:hAnsi="Times New Roman" w:eastAsia="宋体"/>
                <w:color w:val="0000FF"/>
                <w:sz w:val="24"/>
              </w:rPr>
              <w:tab/>
            </w:r>
            <w:r>
              <w:rPr>
                <w:rFonts w:ascii="Times New Roman" w:hAnsi="Times New Roman" w:eastAsia="宋体"/>
                <w:color w:val="0000FF"/>
                <w:sz w:val="24"/>
              </w:rPr>
              <w:t>专业</w:t>
            </w:r>
          </w:p>
        </w:tc>
      </w:tr>
      <w:tr w14:paraId="7DA77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2" w:type="dxa"/>
            <w:gridSpan w:val="9"/>
            <w:vAlign w:val="center"/>
          </w:tcPr>
          <w:p w14:paraId="3DEFD8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主要工作经历</w:t>
            </w:r>
          </w:p>
        </w:tc>
      </w:tr>
      <w:tr w14:paraId="2AC8E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3" w:type="dxa"/>
            <w:gridSpan w:val="2"/>
            <w:vAlign w:val="center"/>
          </w:tcPr>
          <w:p w14:paraId="0D45D38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时</w:t>
            </w:r>
            <w:r>
              <w:rPr>
                <w:rFonts w:ascii="Times New Roman" w:hAnsi="Times New Roman" w:eastAsia="宋体"/>
                <w:color w:val="0000FF"/>
                <w:sz w:val="24"/>
              </w:rPr>
              <w:tab/>
            </w:r>
            <w:r>
              <w:rPr>
                <w:rFonts w:ascii="Times New Roman" w:hAnsi="Times New Roman" w:eastAsia="宋体"/>
                <w:color w:val="0000FF"/>
                <w:sz w:val="24"/>
              </w:rPr>
              <w:t>间</w:t>
            </w:r>
          </w:p>
        </w:tc>
        <w:tc>
          <w:tcPr>
            <w:tcW w:w="3421" w:type="dxa"/>
            <w:gridSpan w:val="4"/>
            <w:vAlign w:val="center"/>
          </w:tcPr>
          <w:p w14:paraId="38F4C6E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参加过的类似项目</w:t>
            </w:r>
          </w:p>
        </w:tc>
        <w:tc>
          <w:tcPr>
            <w:tcW w:w="1260" w:type="dxa"/>
            <w:vAlign w:val="center"/>
          </w:tcPr>
          <w:p w14:paraId="322EBCD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担任职务</w:t>
            </w:r>
          </w:p>
        </w:tc>
        <w:tc>
          <w:tcPr>
            <w:tcW w:w="2297" w:type="dxa"/>
            <w:gridSpan w:val="2"/>
            <w:vAlign w:val="center"/>
          </w:tcPr>
          <w:p w14:paraId="07724B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委托人及联系电话</w:t>
            </w:r>
          </w:p>
        </w:tc>
      </w:tr>
      <w:tr w14:paraId="61F9A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B5F98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64011D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4CD54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6C37F9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A87A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3" w:type="dxa"/>
            <w:gridSpan w:val="2"/>
            <w:vAlign w:val="center"/>
          </w:tcPr>
          <w:p w14:paraId="29C2A6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6A0BA7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32A353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5B2A79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05AC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780A3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5CBC5D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06410C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1838D7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D3C7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1B6AD5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1D5D3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135083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68BB7F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1799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3" w:type="dxa"/>
            <w:gridSpan w:val="2"/>
            <w:vAlign w:val="center"/>
          </w:tcPr>
          <w:p w14:paraId="4342B8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2312EA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4140AF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35C97C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C51F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0C94F5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5418B7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74E9A7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47D610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4C51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25AA43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7B6A7F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33B721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09BD3D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5F29F5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AC7028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ascii="Times New Roman" w:hAnsi="Times New Roman" w:eastAsia="宋体"/>
          <w:color w:val="0000FF"/>
          <w:sz w:val="24"/>
        </w:rPr>
        <w:t>注：</w:t>
      </w:r>
      <w:r>
        <w:rPr>
          <w:rFonts w:hint="eastAsia" w:ascii="Times New Roman" w:hAnsi="Times New Roman" w:eastAsia="宋体" w:cs="宋体"/>
          <w:b w:val="0"/>
          <w:i w:val="0"/>
          <w:color w:val="0000FF"/>
          <w:sz w:val="24"/>
          <w:lang w:val="en-US" w:eastAsia="zh-CN"/>
        </w:rPr>
        <w:t>投标人应根据“第一章招标公告3.投标人资格要求（5）</w:t>
      </w:r>
      <w:r>
        <w:rPr>
          <w:rFonts w:hint="eastAsia" w:ascii="Times New Roman" w:hAnsi="Times New Roman" w:cs="仿宋"/>
          <w:b w:val="0"/>
          <w:bCs/>
          <w:i w:val="0"/>
          <w:color w:val="0000FF"/>
          <w:sz w:val="24"/>
          <w:szCs w:val="21"/>
          <w:lang w:val="en-US" w:eastAsia="zh-CN" w:bidi="zh-CN"/>
        </w:rPr>
        <w:t>总监理工程师</w:t>
      </w:r>
      <w:r>
        <w:rPr>
          <w:rFonts w:hint="eastAsia" w:ascii="Times New Roman" w:hAnsi="Times New Roman" w:eastAsia="宋体" w:cs="仿宋"/>
          <w:b w:val="0"/>
          <w:bCs/>
          <w:i w:val="0"/>
          <w:color w:val="0000FF"/>
          <w:sz w:val="24"/>
          <w:szCs w:val="21"/>
          <w:lang w:val="en-US" w:eastAsia="zh-CN" w:bidi="zh-CN"/>
        </w:rPr>
        <w:t>的资格要求（6）其他主要人员要求</w:t>
      </w:r>
      <w:r>
        <w:rPr>
          <w:rFonts w:hint="eastAsia" w:ascii="Times New Roman" w:hAnsi="Times New Roman" w:eastAsia="宋体" w:cs="宋体"/>
          <w:b w:val="0"/>
          <w:i w:val="0"/>
          <w:color w:val="0000FF"/>
          <w:sz w:val="24"/>
          <w:lang w:val="en-US" w:eastAsia="zh-CN"/>
        </w:rPr>
        <w:t>”提供相关证明材料。</w:t>
      </w:r>
    </w:p>
    <w:p w14:paraId="0974C3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066E81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31C8E59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（七）拟投入本项目的主要试验检测仪器设备表</w:t>
      </w:r>
    </w:p>
    <w:p w14:paraId="3A4B52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275"/>
        <w:gridCol w:w="936"/>
        <w:gridCol w:w="746"/>
        <w:gridCol w:w="850"/>
        <w:gridCol w:w="994"/>
        <w:gridCol w:w="1418"/>
        <w:gridCol w:w="1165"/>
      </w:tblGrid>
      <w:tr w14:paraId="5737B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exact"/>
        </w:trPr>
        <w:tc>
          <w:tcPr>
            <w:tcW w:w="730" w:type="dxa"/>
            <w:vAlign w:val="center"/>
          </w:tcPr>
          <w:p w14:paraId="1A4E8E2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序号</w:t>
            </w:r>
          </w:p>
        </w:tc>
        <w:tc>
          <w:tcPr>
            <w:tcW w:w="1275" w:type="dxa"/>
            <w:tcBorders>
              <w:right w:val="single" w:color="000000" w:sz="4" w:space="0"/>
            </w:tcBorders>
            <w:vAlign w:val="center"/>
          </w:tcPr>
          <w:p w14:paraId="049543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仪器设备名称</w:t>
            </w:r>
          </w:p>
        </w:tc>
        <w:tc>
          <w:tcPr>
            <w:tcW w:w="936" w:type="dxa"/>
            <w:tcBorders>
              <w:left w:val="single" w:color="000000" w:sz="4" w:space="0"/>
            </w:tcBorders>
            <w:vAlign w:val="center"/>
          </w:tcPr>
          <w:p w14:paraId="2FE1DD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型号规格</w:t>
            </w:r>
          </w:p>
        </w:tc>
        <w:tc>
          <w:tcPr>
            <w:tcW w:w="746" w:type="dxa"/>
            <w:vAlign w:val="center"/>
          </w:tcPr>
          <w:p w14:paraId="1E588E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数量</w:t>
            </w:r>
          </w:p>
        </w:tc>
        <w:tc>
          <w:tcPr>
            <w:tcW w:w="850" w:type="dxa"/>
            <w:vAlign w:val="center"/>
          </w:tcPr>
          <w:p w14:paraId="259559D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国别产地</w:t>
            </w:r>
          </w:p>
        </w:tc>
        <w:tc>
          <w:tcPr>
            <w:tcW w:w="994" w:type="dxa"/>
            <w:vAlign w:val="center"/>
          </w:tcPr>
          <w:p w14:paraId="5E20B2B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制造年份</w:t>
            </w:r>
          </w:p>
        </w:tc>
        <w:tc>
          <w:tcPr>
            <w:tcW w:w="1418" w:type="dxa"/>
            <w:vAlign w:val="center"/>
          </w:tcPr>
          <w:p w14:paraId="086DD3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用途</w:t>
            </w:r>
          </w:p>
        </w:tc>
        <w:tc>
          <w:tcPr>
            <w:tcW w:w="1165" w:type="dxa"/>
            <w:vAlign w:val="center"/>
          </w:tcPr>
          <w:p w14:paraId="776CDB0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r>
      <w:tr w14:paraId="68F70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44C932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215D5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E78D0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0BB5D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20849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6BF2F3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5029C7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4EC02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330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7F22AD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7CF80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57757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6F5BC7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81EF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445C3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5D41EC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91217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2991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1EBE07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BDA4E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B3386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E3EA6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80140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27D8BC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BDAB0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157A37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ADF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4EDFA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D516D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58919A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44CC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45BDC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FCAC8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6053C1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737C7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A39E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exact"/>
        </w:trPr>
        <w:tc>
          <w:tcPr>
            <w:tcW w:w="730" w:type="dxa"/>
            <w:vAlign w:val="center"/>
          </w:tcPr>
          <w:p w14:paraId="668524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B86A3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5A9CE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2BED2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99E5D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0F4CC5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5AA5C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FB3FD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81A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03AFEA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58425A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03B781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7BC1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7E116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1E38B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C6E2D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3C554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D236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exact"/>
        </w:trPr>
        <w:tc>
          <w:tcPr>
            <w:tcW w:w="730" w:type="dxa"/>
            <w:vAlign w:val="center"/>
          </w:tcPr>
          <w:p w14:paraId="4117C3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6D171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E1301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ECAE6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13B58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9E524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2514C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4A03C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AEA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44435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E7B05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B16D6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6D329D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2CB95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797A2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27D65D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362A1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EAD6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4BF162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E2903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1B6770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4A5C6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22A2D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687E6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3085D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788AD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703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5FDA1E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322BF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711A8C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120AC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5EACF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F9E7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49643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9794F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9211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D7A17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1B235F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4DACF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49625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B7F71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854CB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4E894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6681E7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AAC4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F8DF7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EE72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74CCC7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61819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5D6F28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9FA3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C8C8C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17BE10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FE7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exact"/>
        </w:trPr>
        <w:tc>
          <w:tcPr>
            <w:tcW w:w="730" w:type="dxa"/>
            <w:vAlign w:val="center"/>
          </w:tcPr>
          <w:p w14:paraId="0F556D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95888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2E9BB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43B94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2F8B9D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D8CC9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0E0D3A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1AF5B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4A2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423C1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14D2D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6AE436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41A640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655F7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03B1ED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8063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A065E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D075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5898E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46B3E1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1827ED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D0881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DE468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35B9E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F7CDE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F8F7B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594F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2CC4B6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E1D8A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6EBFE0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42871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243A2C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CA27C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69BC0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24E11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CBDD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878C7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D9592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0E9D6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244CC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3D536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80149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2089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7B9A9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E6C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exact"/>
        </w:trPr>
        <w:tc>
          <w:tcPr>
            <w:tcW w:w="730" w:type="dxa"/>
            <w:vAlign w:val="center"/>
          </w:tcPr>
          <w:p w14:paraId="3DA8D0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22E01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08FDD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4CA7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4AD236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808C3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18FE83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84AC7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2C8A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730" w:type="dxa"/>
            <w:vAlign w:val="center"/>
          </w:tcPr>
          <w:p w14:paraId="42179A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AD35F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504D28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8E6F4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C3226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2DD362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0D8C55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DA5E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1C4B08C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注：投标人应根据“第一章招标公告3.投标人资格要求（7）</w:t>
      </w:r>
      <w:r>
        <w:rPr>
          <w:rFonts w:hint="eastAsia" w:ascii="Times New Roman" w:hAnsi="Times New Roman" w:cs="仿宋"/>
          <w:b w:val="0"/>
          <w:bCs/>
          <w:i w:val="0"/>
          <w:color w:val="0000FF"/>
          <w:sz w:val="24"/>
          <w:szCs w:val="21"/>
          <w:lang w:val="en-US" w:eastAsia="zh-CN" w:bidi="zh-CN"/>
        </w:rPr>
        <w:t>试验检测仪器设备要求</w:t>
      </w:r>
      <w:r>
        <w:rPr>
          <w:rFonts w:hint="eastAsia" w:ascii="Times New Roman" w:hAnsi="Times New Roman" w:eastAsia="宋体" w:cs="宋体"/>
          <w:b w:val="0"/>
          <w:i w:val="0"/>
          <w:color w:val="0000FF"/>
          <w:sz w:val="24"/>
          <w:lang w:val="en-US" w:eastAsia="zh-CN"/>
        </w:rPr>
        <w:t>”提供相关证明材料。</w:t>
      </w:r>
    </w:p>
    <w:p w14:paraId="69487315">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p>
    <w:p w14:paraId="4B8BDF7A">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right="0" w:rightChars="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（八）投标人应根据“第一章招标公告3.投标人资格要求（8）其他要求”提供</w:t>
      </w:r>
    </w:p>
    <w:p w14:paraId="3A8C6A5C">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right="0" w:rightChars="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相关证明材料。</w:t>
      </w:r>
    </w:p>
    <w:p w14:paraId="3FAD7A24">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加盖投标人公章的承诺书，格式建议如下：</w:t>
      </w:r>
    </w:p>
    <w:p w14:paraId="5BDB6F45">
      <w:pPr>
        <w:pStyle w:val="6"/>
        <w:pageBreakBefore w:val="0"/>
        <w:widowControl w:val="0"/>
        <w:kinsoku/>
        <w:wordWrap/>
        <w:overflowPunct/>
        <w:topLinePunct w:val="0"/>
        <w:autoSpaceDE/>
        <w:autoSpaceDN/>
        <w:bidi w:val="0"/>
        <w:adjustRightInd w:val="0"/>
        <w:snapToGrid w:val="0"/>
        <w:spacing w:before="37" w:line="300" w:lineRule="auto"/>
        <w:jc w:val="center"/>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承诺书</w:t>
      </w:r>
    </w:p>
    <w:p w14:paraId="574EFE0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u w:val="single"/>
          <w:lang w:val="en-US" w:eastAsia="zh-CN"/>
        </w:rPr>
        <w:t xml:space="preserve">   （招标人名称）     </w:t>
      </w:r>
      <w:r>
        <w:rPr>
          <w:rFonts w:hint="eastAsia" w:ascii="Times New Roman" w:hAnsi="Times New Roman" w:eastAsia="宋体" w:cs="宋体"/>
          <w:b w:val="0"/>
          <w:i w:val="0"/>
          <w:color w:val="0000FF"/>
          <w:sz w:val="24"/>
          <w:lang w:val="en-US" w:eastAsia="zh-CN"/>
        </w:rPr>
        <w:t>：</w:t>
      </w:r>
    </w:p>
    <w:p w14:paraId="0E3C14B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我单位参加</w:t>
      </w:r>
      <w:r>
        <w:rPr>
          <w:rFonts w:hint="eastAsia" w:ascii="Times New Roman" w:hAnsi="Times New Roman" w:eastAsia="宋体" w:cs="宋体"/>
          <w:b w:val="0"/>
          <w:i w:val="0"/>
          <w:color w:val="0000FF"/>
          <w:sz w:val="24"/>
          <w:u w:val="single"/>
          <w:lang w:val="en-US" w:eastAsia="zh-CN"/>
        </w:rPr>
        <w:t xml:space="preserve">               </w:t>
      </w:r>
      <w:r>
        <w:rPr>
          <w:rFonts w:hint="eastAsia" w:ascii="Times New Roman" w:hAnsi="Times New Roman" w:eastAsia="宋体" w:cs="宋体"/>
          <w:b w:val="0"/>
          <w:i w:val="0"/>
          <w:color w:val="0000FF"/>
          <w:sz w:val="24"/>
          <w:lang w:val="en-US" w:eastAsia="zh-CN"/>
        </w:rPr>
        <w:t>投标，承诺如下：</w:t>
      </w:r>
    </w:p>
    <w:p w14:paraId="254F2578">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①我单位从注册成立后至参加本投标之日止，在企业销售经营活动中，没有发生和经人民法院判决生效的行贿行为。   </w:t>
      </w:r>
    </w:p>
    <w:p w14:paraId="205DA331">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4CD925E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w:t>
      </w:r>
    </w:p>
    <w:p w14:paraId="348306EC">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投标人（加盖投标人公章）</w:t>
      </w:r>
    </w:p>
    <w:p w14:paraId="7D7D0197">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rPr>
      </w:pPr>
      <w:r>
        <w:rPr>
          <w:rFonts w:hint="eastAsia" w:ascii="Times New Roman" w:hAnsi="Times New Roman" w:eastAsia="宋体" w:cs="宋体"/>
          <w:b w:val="0"/>
          <w:i w:val="0"/>
          <w:color w:val="0000FF"/>
          <w:sz w:val="24"/>
          <w:lang w:val="en-US" w:eastAsia="zh-CN"/>
        </w:rPr>
        <w:t xml:space="preserve">                                                    日期：:</w:t>
      </w:r>
    </w:p>
    <w:p w14:paraId="3BD56849">
      <w:pPr>
        <w:pStyle w:val="6"/>
        <w:pageBreakBefore w:val="0"/>
        <w:widowControl w:val="0"/>
        <w:numPr>
          <w:ilvl w:val="0"/>
          <w:numId w:val="0"/>
        </w:numPr>
        <w:kinsoku/>
        <w:wordWrap/>
        <w:overflowPunct/>
        <w:topLinePunct w:val="0"/>
        <w:autoSpaceDE/>
        <w:autoSpaceDN/>
        <w:bidi w:val="0"/>
        <w:adjustRightInd w:val="0"/>
        <w:snapToGrid w:val="0"/>
        <w:spacing w:before="37" w:after="0" w:line="300" w:lineRule="auto"/>
        <w:ind w:right="0" w:rightChars="0"/>
        <w:jc w:val="both"/>
        <w:textAlignment w:val="auto"/>
        <w:rPr>
          <w:rFonts w:hint="eastAsia" w:ascii="Times New Roman" w:hAnsi="Times New Roman" w:eastAsia="宋体" w:cs="宋体"/>
          <w:b w:val="0"/>
          <w:i w:val="0"/>
          <w:color w:val="0000FF"/>
          <w:sz w:val="24"/>
          <w:lang w:val="en-US" w:eastAsia="zh-CN"/>
        </w:rPr>
      </w:pPr>
    </w:p>
    <w:p w14:paraId="4D13704E">
      <w:pPr>
        <w:pStyle w:val="6"/>
        <w:pageBreakBefore w:val="0"/>
        <w:widowControl w:val="0"/>
        <w:numPr>
          <w:ilvl w:val="0"/>
          <w:numId w:val="0"/>
        </w:numPr>
        <w:kinsoku/>
        <w:wordWrap/>
        <w:overflowPunct/>
        <w:topLinePunct w:val="0"/>
        <w:autoSpaceDE/>
        <w:autoSpaceDN/>
        <w:bidi w:val="0"/>
        <w:adjustRightInd w:val="0"/>
        <w:snapToGrid w:val="0"/>
        <w:spacing w:before="37" w:after="0" w:line="300" w:lineRule="auto"/>
        <w:ind w:right="0" w:rightChars="0"/>
        <w:jc w:val="both"/>
        <w:textAlignment w:val="auto"/>
        <w:rPr>
          <w:rFonts w:hint="eastAsia" w:ascii="Times New Roman" w:hAnsi="Times New Roman" w:eastAsia="宋体" w:cs="宋体"/>
          <w:b w:val="0"/>
          <w:i w:val="0"/>
          <w:color w:val="0000FF"/>
          <w:sz w:val="24"/>
          <w:lang w:val="en-US" w:eastAsia="zh-CN"/>
        </w:rPr>
      </w:pPr>
    </w:p>
    <w:permEnd w:id="135"/>
    <w:p w14:paraId="133CBDB0">
      <w:pPr>
        <w:pStyle w:val="6"/>
        <w:pageBreakBefore w:val="0"/>
        <w:widowControl w:val="0"/>
        <w:kinsoku/>
        <w:wordWrap/>
        <w:overflowPunct/>
        <w:topLinePunct w:val="0"/>
        <w:autoSpaceDE/>
        <w:autoSpaceDN/>
        <w:bidi w:val="0"/>
        <w:adjustRightInd w:val="0"/>
        <w:snapToGrid w:val="0"/>
        <w:spacing w:before="151" w:line="300" w:lineRule="auto"/>
        <w:ind w:right="0"/>
        <w:jc w:val="left"/>
        <w:textAlignment w:val="auto"/>
        <w:rPr>
          <w:rFonts w:ascii="Times New Roman" w:hAnsi="Times New Roman" w:eastAsia="宋体"/>
          <w:b w:val="0"/>
          <w:sz w:val="24"/>
        </w:rPr>
      </w:pPr>
    </w:p>
    <w:p w14:paraId="474B036A">
      <w:pPr>
        <w:pStyle w:val="19"/>
        <w:keepNext/>
        <w:keepLines/>
        <w:pageBreakBefore w:val="0"/>
        <w:widowControl w:val="0"/>
        <w:kinsoku/>
        <w:wordWrap/>
        <w:overflowPunct/>
        <w:topLinePunct w:val="0"/>
        <w:autoSpaceDE/>
        <w:autoSpaceDN/>
        <w:bidi w:val="0"/>
        <w:adjustRightInd w:val="0"/>
        <w:snapToGrid w:val="0"/>
        <w:spacing w:before="0" w:after="0" w:line="300" w:lineRule="auto"/>
        <w:ind w:right="0"/>
        <w:jc w:val="left"/>
        <w:textAlignment w:val="auto"/>
        <w:rPr>
          <w:rFonts w:hint="eastAsia" w:ascii="Times New Roman" w:hAnsi="Times New Roman" w:eastAsia="黑体" w:cs="黑体"/>
          <w:b w:val="0"/>
          <w:bCs/>
          <w:color w:val="0000FF"/>
          <w:sz w:val="28"/>
          <w:szCs w:val="28"/>
          <w:lang w:val="en-US" w:eastAsia="zh-CN" w:bidi="zh-CN"/>
        </w:rPr>
      </w:pPr>
    </w:p>
    <w:p w14:paraId="74EA66F8">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sectPr>
          <w:footerReference r:id="rId14" w:type="default"/>
          <w:pgSz w:w="12240" w:h="15840"/>
          <w:pgMar w:top="1400" w:right="1720" w:bottom="1120" w:left="1720" w:header="0" w:footer="921" w:gutter="0"/>
          <w:pgNumType w:fmt="decimal"/>
          <w:cols w:space="720" w:num="1"/>
        </w:sectPr>
      </w:pPr>
    </w:p>
    <w:p w14:paraId="5BE7840D">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七、监理大纲</w:t>
      </w:r>
    </w:p>
    <w:p w14:paraId="381AE8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permStart w:id="136" w:edGrp="everyone"/>
      <w:r>
        <w:rPr>
          <w:rFonts w:ascii="Times New Roman" w:hAnsi="Times New Roman" w:eastAsia="宋体"/>
          <w:color w:val="0000FF"/>
          <w:sz w:val="24"/>
        </w:rPr>
        <w:t>监理大纲应包括（但不限于）下列内容：</w:t>
      </w:r>
    </w:p>
    <w:p w14:paraId="1646742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一、</w:t>
      </w:r>
      <w:r>
        <w:rPr>
          <w:rFonts w:ascii="Times New Roman" w:hAnsi="Times New Roman" w:eastAsia="宋体"/>
          <w:color w:val="0000FF"/>
          <w:sz w:val="24"/>
        </w:rPr>
        <w:t>监理工程概况；</w:t>
      </w:r>
    </w:p>
    <w:p w14:paraId="24635A2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二、</w:t>
      </w:r>
      <w:r>
        <w:rPr>
          <w:rFonts w:ascii="Times New Roman" w:hAnsi="Times New Roman" w:eastAsia="宋体"/>
          <w:color w:val="0000FF"/>
          <w:sz w:val="24"/>
        </w:rPr>
        <w:t>监理范围、监理内容；</w:t>
      </w:r>
    </w:p>
    <w:p w14:paraId="2F25BCB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三、</w:t>
      </w:r>
      <w:r>
        <w:rPr>
          <w:rFonts w:ascii="Times New Roman" w:hAnsi="Times New Roman" w:eastAsia="宋体"/>
          <w:color w:val="0000FF"/>
          <w:sz w:val="24"/>
        </w:rPr>
        <w:t>监理依据、监理工作目标；</w:t>
      </w:r>
    </w:p>
    <w:p w14:paraId="183829A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四、</w:t>
      </w:r>
      <w:r>
        <w:rPr>
          <w:rFonts w:ascii="Times New Roman" w:hAnsi="Times New Roman" w:eastAsia="宋体"/>
          <w:color w:val="0000FF"/>
          <w:sz w:val="24"/>
        </w:rPr>
        <w:t>监理机构设置（框图）、岗位职责；</w:t>
      </w:r>
    </w:p>
    <w:p w14:paraId="2B03CA4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五、</w:t>
      </w:r>
      <w:r>
        <w:rPr>
          <w:rFonts w:ascii="Times New Roman" w:hAnsi="Times New Roman" w:eastAsia="宋体"/>
          <w:color w:val="0000FF"/>
          <w:sz w:val="24"/>
        </w:rPr>
        <w:t>监理工作程序、方法和制度；</w:t>
      </w:r>
    </w:p>
    <w:p w14:paraId="3338243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六、</w:t>
      </w:r>
      <w:r>
        <w:rPr>
          <w:rFonts w:ascii="Times New Roman" w:hAnsi="Times New Roman" w:eastAsia="宋体"/>
          <w:color w:val="0000FF"/>
          <w:sz w:val="24"/>
        </w:rPr>
        <w:t>拟投入的监理人员、试验检测仪器设备；</w:t>
      </w:r>
    </w:p>
    <w:p w14:paraId="4200274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七、</w:t>
      </w:r>
      <w:r>
        <w:rPr>
          <w:rFonts w:ascii="Times New Roman" w:hAnsi="Times New Roman" w:eastAsia="宋体"/>
          <w:color w:val="0000FF"/>
          <w:sz w:val="24"/>
        </w:rPr>
        <w:t>质量、进度、造价、安全、环保监理措施；</w:t>
      </w:r>
    </w:p>
    <w:p w14:paraId="5FFA907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八、</w:t>
      </w:r>
      <w:r>
        <w:rPr>
          <w:rFonts w:ascii="Times New Roman" w:hAnsi="Times New Roman" w:eastAsia="宋体"/>
          <w:color w:val="0000FF"/>
          <w:sz w:val="24"/>
        </w:rPr>
        <w:t>合同、信息管理方案；</w:t>
      </w:r>
    </w:p>
    <w:p w14:paraId="3D91534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九、</w:t>
      </w:r>
      <w:r>
        <w:rPr>
          <w:rFonts w:ascii="Times New Roman" w:hAnsi="Times New Roman" w:eastAsia="宋体"/>
          <w:color w:val="0000FF"/>
          <w:sz w:val="24"/>
        </w:rPr>
        <w:t>组织协调内容及措施；</w:t>
      </w:r>
    </w:p>
    <w:p w14:paraId="14665B4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十、</w:t>
      </w:r>
      <w:r>
        <w:rPr>
          <w:rFonts w:ascii="Times New Roman" w:hAnsi="Times New Roman" w:eastAsia="宋体"/>
          <w:color w:val="0000FF"/>
          <w:sz w:val="24"/>
        </w:rPr>
        <w:t>监理工作重点、难点分析；</w:t>
      </w:r>
    </w:p>
    <w:p w14:paraId="58DC0996">
      <w:pPr>
        <w:pStyle w:val="2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val="0"/>
          <w:color w:val="auto"/>
          <w:sz w:val="24"/>
          <w:szCs w:val="28"/>
        </w:rPr>
      </w:pPr>
      <w:r>
        <w:rPr>
          <w:rFonts w:ascii="Times New Roman" w:hAnsi="Times New Roman" w:eastAsia="宋体" w:cs="宋体"/>
          <w:b w:val="0"/>
          <w:bCs w:val="0"/>
          <w:color w:val="0000FF"/>
          <w:sz w:val="24"/>
          <w:szCs w:val="22"/>
          <w:lang w:val="en-US" w:eastAsia="en-US" w:bidi="ar-SA"/>
        </w:rPr>
        <w:t>十</w:t>
      </w:r>
      <w:r>
        <w:rPr>
          <w:rFonts w:hint="eastAsia" w:ascii="Times New Roman" w:hAnsi="Times New Roman" w:eastAsia="宋体" w:cs="宋体"/>
          <w:b w:val="0"/>
          <w:bCs w:val="0"/>
          <w:color w:val="0000FF"/>
          <w:sz w:val="24"/>
          <w:szCs w:val="22"/>
          <w:lang w:val="en-US" w:eastAsia="zh-CN" w:bidi="ar-SA"/>
        </w:rPr>
        <w:t>一</w:t>
      </w:r>
      <w:r>
        <w:rPr>
          <w:rFonts w:ascii="Times New Roman" w:hAnsi="Times New Roman" w:eastAsia="宋体" w:cs="宋体"/>
          <w:b w:val="0"/>
          <w:bCs w:val="0"/>
          <w:color w:val="0000FF"/>
          <w:sz w:val="24"/>
          <w:szCs w:val="22"/>
          <w:lang w:val="en-US" w:eastAsia="en-US" w:bidi="ar-SA"/>
        </w:rPr>
        <w:t>、对本工程监理的合理化建议。</w:t>
      </w:r>
      <w:permEnd w:id="136"/>
    </w:p>
    <w:p w14:paraId="2285D1B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both"/>
        <w:textAlignment w:val="auto"/>
        <w:rPr>
          <w:rFonts w:hint="eastAsia" w:ascii="Times New Roman" w:hAnsi="Times New Roman" w:eastAsia="黑体" w:cs="黑体"/>
          <w:b w:val="0"/>
          <w:bCs/>
          <w:color w:val="0000FF"/>
          <w:sz w:val="28"/>
          <w:szCs w:val="28"/>
          <w:lang w:val="en-US" w:eastAsia="zh-CN"/>
        </w:rPr>
      </w:pPr>
      <w:bookmarkStart w:id="102" w:name="_bookmark194"/>
      <w:bookmarkEnd w:id="102"/>
    </w:p>
    <w:p w14:paraId="2E25FF5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7822394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7A7DE05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4D168D9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sectPr>
          <w:pgSz w:w="12240" w:h="15840"/>
          <w:pgMar w:top="1400" w:right="1720" w:bottom="1120" w:left="1720" w:header="0" w:footer="921" w:gutter="0"/>
          <w:pgNumType w:fmt="decimal"/>
          <w:cols w:space="720" w:num="1"/>
        </w:sectPr>
      </w:pPr>
    </w:p>
    <w:p w14:paraId="47B963A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八、其他资料</w:t>
      </w:r>
    </w:p>
    <w:p w14:paraId="2047C108">
      <w:pPr>
        <w:pStyle w:val="6"/>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37" w:edGrp="everyone"/>
      <w:r>
        <w:rPr>
          <w:rFonts w:hint="eastAsia" w:ascii="Times New Roman" w:hAnsi="Times New Roman" w:eastAsia="宋体"/>
          <w:color w:val="0000FF"/>
          <w:sz w:val="24"/>
        </w:rPr>
        <w:t>单击此处输入文字</w:t>
      </w:r>
      <w:permEnd w:id="137"/>
    </w:p>
    <w:p w14:paraId="09F36B2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D5E9D">
    <w:pPr>
      <w:pStyle w:val="8"/>
    </w:pPr>
    <w:r>
      <w:rPr>
        <w:sz w:val="18"/>
      </w:rPr>
      <w:pict>
        <v:shape id="_x0000_s4115" o:spid="_x0000_s4115" o:spt="202" type="#_x0000_t202" style="position:absolute;left:0pt;margin-top:734.9pt;height:144pt;width:144pt;mso-position-horizontal:center;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28FCC954">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92A5D">
    <w:pPr>
      <w:pStyle w:val="6"/>
      <w:spacing w:line="14" w:lineRule="auto"/>
      <w:rPr>
        <w:sz w:val="20"/>
      </w:rPr>
    </w:pPr>
    <w:r>
      <w:pict>
        <v:shape id="_x0000_s4097" o:spid="_x0000_s4097" o:spt="202" type="#_x0000_t202" style="position:absolute;left:0pt;margin-top:734.9pt;height:10.5pt;width:36.4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157F8BA">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D953F">
    <w:pPr>
      <w:pStyle w:val="6"/>
      <w:spacing w:line="14" w:lineRule="auto"/>
      <w:rPr>
        <w:sz w:val="20"/>
      </w:rPr>
    </w:pPr>
    <w:r>
      <w:pict>
        <v:shape id="_x0000_s4098" o:spid="_x0000_s4098" o:spt="202" type="#_x0000_t202" style="position:absolute;left:0pt;margin-left:214.9pt;margin-top:734.9pt;height:11pt;width:47.8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630C27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12</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D861C">
    <w:pPr>
      <w:pStyle w:val="6"/>
      <w:spacing w:line="14" w:lineRule="auto"/>
      <w:rPr>
        <w:sz w:val="14"/>
      </w:rPr>
    </w:pPr>
    <w:r>
      <w:pict>
        <v:shape id="_x0000_s4100" o:spid="_x0000_s4100" o:spt="202" type="#_x0000_t202" style="position:absolute;left:0pt;margin-left:228.9pt;margin-top:734.9pt;height:11pt;width:46.9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883D36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8D411">
    <w:pPr>
      <w:pStyle w:val="6"/>
      <w:spacing w:line="14" w:lineRule="auto"/>
      <w:rPr>
        <w:sz w:val="20"/>
      </w:rPr>
    </w:pPr>
    <w:r>
      <w:pict>
        <v:shape id="_x0000_s4104" o:spid="_x0000_s4104" o:spt="202" type="#_x0000_t202" style="position:absolute;left:0pt;margin-left:213.4pt;margin-top:734.9pt;height:11pt;width:43.6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A59BB6A">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34</w:t>
                </w:r>
                <w:r>
                  <w:rPr>
                    <w:rFonts w:hint="eastAsia" w:ascii="Calibri"/>
                    <w:sz w:val="18"/>
                    <w:lang w:eastAsia="zh-CN"/>
                  </w:rPr>
                  <w:fldChar w:fldCharType="end"/>
                </w:r>
                <w:r>
                  <w:rPr>
                    <w:rFonts w:hint="eastAsia" w:ascii="Calibri"/>
                    <w:sz w:val="18"/>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D0F1">
    <w:pPr>
      <w:pStyle w:val="6"/>
      <w:spacing w:line="14" w:lineRule="auto"/>
      <w:rPr>
        <w:sz w:val="20"/>
      </w:rPr>
    </w:pPr>
    <w:r>
      <w:pict>
        <v:shape id="_x0000_s4106" o:spid="_x0000_s4106" o:spt="202" type="#_x0000_t202" style="position:absolute;left:0pt;margin-left:213.4pt;margin-top:734.9pt;height:11pt;width:48.7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DF838A1">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55</w:t>
                </w:r>
                <w:r>
                  <w:rPr>
                    <w:rFonts w:hint="eastAsia" w:ascii="Calibri"/>
                    <w:sz w:val="18"/>
                    <w:lang w:eastAsia="zh-CN"/>
                  </w:rPr>
                  <w:fldChar w:fldCharType="end"/>
                </w:r>
                <w:r>
                  <w:rPr>
                    <w:rFonts w:hint="eastAsia" w:ascii="Calibri"/>
                    <w:sz w:val="18"/>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CA2F">
    <w:pPr>
      <w:pStyle w:val="6"/>
      <w:spacing w:line="14" w:lineRule="auto"/>
      <w:rPr>
        <w:sz w:val="20"/>
      </w:rPr>
    </w:pPr>
    <w:r>
      <w:pict>
        <v:shape id="_x0000_s4108" o:spid="_x0000_s4108" o:spt="202" type="#_x0000_t202" style="position:absolute;left:0pt;margin-left:214.4pt;margin-top:734.9pt;height:11pt;width:4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2E2F8A5">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71</w:t>
                </w:r>
                <w:r>
                  <w:rPr>
                    <w:rFonts w:hint="eastAsia" w:ascii="Calibri"/>
                    <w:sz w:val="18"/>
                    <w:lang w:eastAsia="zh-CN"/>
                  </w:rPr>
                  <w:fldChar w:fldCharType="end"/>
                </w:r>
                <w:r>
                  <w:rPr>
                    <w:rFonts w:hint="eastAsia" w:ascii="Calibri"/>
                    <w:sz w:val="18"/>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0799C">
    <w:pPr>
      <w:pStyle w:val="6"/>
      <w:spacing w:line="14" w:lineRule="auto"/>
      <w:rPr>
        <w:sz w:val="20"/>
      </w:rPr>
    </w:pPr>
    <w:r>
      <w:rPr>
        <w:sz w:val="21"/>
      </w:rPr>
      <w:pict>
        <v:shape id="_x0000_s4117" o:spid="_x0000_s4117" o:spt="202" type="#_x0000_t202" style="position:absolute;left:0pt;margin-left:203.9pt;margin-top:733.95pt;height:144pt;width:144pt;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7A4E40D4">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r>
                  <w:rPr>
                    <w:rFonts w:hint="eastAsia"/>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42BAC">
    <w:pPr>
      <w:pStyle w:val="6"/>
      <w:spacing w:line="14" w:lineRule="auto"/>
      <w:rPr>
        <w:sz w:val="20"/>
      </w:rPr>
    </w:pPr>
    <w:r>
      <w:pict>
        <v:shape id="_x0000_s4114" o:spid="_x0000_s4114" o:spt="202" type="#_x0000_t202" style="position:absolute;left:0pt;margin-left:213.9pt;margin-top:734.9pt;height:11pt;width:34.2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4530B37">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81</w:t>
                </w:r>
                <w:r>
                  <w:rPr>
                    <w:rFonts w:hint="eastAsia" w:ascii="Calibri"/>
                    <w:sz w:val="18"/>
                    <w:lang w:eastAsia="zh-CN"/>
                  </w:rPr>
                  <w:fldChar w:fldCharType="end"/>
                </w:r>
                <w:r>
                  <w:rPr>
                    <w:rFonts w:hint="eastAsia" w:ascii="Calibri"/>
                    <w:sz w:val="18"/>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A059">
    <w:pPr>
      <w:pStyle w:val="6"/>
      <w:spacing w:line="14" w:lineRule="auto"/>
      <w:rPr>
        <w:sz w:val="20"/>
      </w:rPr>
    </w:pPr>
    <w:r>
      <w:pict>
        <v:shape id="_x0000_s4110" o:spid="_x0000_s4110" o:spt="202" type="#_x0000_t202" style="position:absolute;left:0pt;margin-left:213.4pt;margin-top:734.9pt;height:11pt;width:38.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8CC9385">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76</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B21DD8"/>
    <w:multiLevelType w:val="singleLevel"/>
    <w:tmpl w:val="D2B21DD8"/>
    <w:lvl w:ilvl="0" w:tentative="0">
      <w:start w:val="10"/>
      <w:numFmt w:val="decimal"/>
      <w:suff w:val="space"/>
      <w:lvlText w:val="%1."/>
      <w:lvlJc w:val="left"/>
    </w:lvl>
  </w:abstractNum>
  <w:abstractNum w:abstractNumId="1">
    <w:nsid w:val="19BCC99A"/>
    <w:multiLevelType w:val="singleLevel"/>
    <w:tmpl w:val="19BCC99A"/>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dit="readOnly" w:enforcement="1" w:cryptProviderType="rsaFull" w:cryptAlgorithmClass="hash" w:cryptAlgorithmType="typeAny" w:cryptAlgorithmSid="4" w:cryptSpinCount="0" w:hash="kQ+FoRCqwZwknI/dKBAPTjZV5h8=" w:salt="XV6hj5Fk6QxTpVR6NbbfYA=="/>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2"/>
  </w:compat>
  <w:rsids>
    <w:rsidRoot w:val="00000000"/>
    <w:rsid w:val="02AF7CC0"/>
    <w:rsid w:val="05F43E85"/>
    <w:rsid w:val="06293905"/>
    <w:rsid w:val="079335E8"/>
    <w:rsid w:val="07C9719A"/>
    <w:rsid w:val="0A324219"/>
    <w:rsid w:val="0A3472A8"/>
    <w:rsid w:val="0A487FAC"/>
    <w:rsid w:val="0A5657DD"/>
    <w:rsid w:val="0C5D5893"/>
    <w:rsid w:val="0C787D97"/>
    <w:rsid w:val="0D6472D1"/>
    <w:rsid w:val="0E261E9B"/>
    <w:rsid w:val="0E737408"/>
    <w:rsid w:val="0ED21F60"/>
    <w:rsid w:val="0F5B4C3E"/>
    <w:rsid w:val="101028C4"/>
    <w:rsid w:val="12744159"/>
    <w:rsid w:val="128C061E"/>
    <w:rsid w:val="135A6F27"/>
    <w:rsid w:val="158B0267"/>
    <w:rsid w:val="15C76F69"/>
    <w:rsid w:val="16C07F18"/>
    <w:rsid w:val="17F673BF"/>
    <w:rsid w:val="18921BB6"/>
    <w:rsid w:val="18C35954"/>
    <w:rsid w:val="18F8681E"/>
    <w:rsid w:val="1A427AAC"/>
    <w:rsid w:val="1AD14C55"/>
    <w:rsid w:val="1BB549FF"/>
    <w:rsid w:val="1C2D79F2"/>
    <w:rsid w:val="1F6A2694"/>
    <w:rsid w:val="20AF2801"/>
    <w:rsid w:val="218E49CD"/>
    <w:rsid w:val="21F11323"/>
    <w:rsid w:val="2235380A"/>
    <w:rsid w:val="236969AE"/>
    <w:rsid w:val="24F007E4"/>
    <w:rsid w:val="25F554DE"/>
    <w:rsid w:val="265A2721"/>
    <w:rsid w:val="27976CD4"/>
    <w:rsid w:val="2ADB2A24"/>
    <w:rsid w:val="2BD85330"/>
    <w:rsid w:val="2BE1265F"/>
    <w:rsid w:val="2C493B09"/>
    <w:rsid w:val="2C9103E2"/>
    <w:rsid w:val="2CE375F8"/>
    <w:rsid w:val="2E245A73"/>
    <w:rsid w:val="2E9A06CF"/>
    <w:rsid w:val="2F334B64"/>
    <w:rsid w:val="2F4C0732"/>
    <w:rsid w:val="2FC560B5"/>
    <w:rsid w:val="30C606E6"/>
    <w:rsid w:val="30D325B8"/>
    <w:rsid w:val="31147603"/>
    <w:rsid w:val="31E81D79"/>
    <w:rsid w:val="33B928F5"/>
    <w:rsid w:val="340B1735"/>
    <w:rsid w:val="34AD7131"/>
    <w:rsid w:val="34B453EB"/>
    <w:rsid w:val="35B47DDD"/>
    <w:rsid w:val="369D425E"/>
    <w:rsid w:val="37653ADF"/>
    <w:rsid w:val="378F4C80"/>
    <w:rsid w:val="38E3234E"/>
    <w:rsid w:val="393F251C"/>
    <w:rsid w:val="3CB455D0"/>
    <w:rsid w:val="3D7F6FF4"/>
    <w:rsid w:val="3DDE3CB8"/>
    <w:rsid w:val="3E0A545E"/>
    <w:rsid w:val="3E6B49A4"/>
    <w:rsid w:val="3EC33AFD"/>
    <w:rsid w:val="3FA62B83"/>
    <w:rsid w:val="40DD74DC"/>
    <w:rsid w:val="41E55C2A"/>
    <w:rsid w:val="43571FB5"/>
    <w:rsid w:val="44A22B9C"/>
    <w:rsid w:val="45505AB1"/>
    <w:rsid w:val="45C06242"/>
    <w:rsid w:val="475F1299"/>
    <w:rsid w:val="496E7D4E"/>
    <w:rsid w:val="4CA05959"/>
    <w:rsid w:val="4D684FAA"/>
    <w:rsid w:val="4E307A88"/>
    <w:rsid w:val="4E5E74DE"/>
    <w:rsid w:val="4E7A3A92"/>
    <w:rsid w:val="4FD31177"/>
    <w:rsid w:val="5044744C"/>
    <w:rsid w:val="50A373DC"/>
    <w:rsid w:val="50D27E96"/>
    <w:rsid w:val="52195BA8"/>
    <w:rsid w:val="524D5852"/>
    <w:rsid w:val="53794AE1"/>
    <w:rsid w:val="54E446CA"/>
    <w:rsid w:val="55A9731C"/>
    <w:rsid w:val="55D2615F"/>
    <w:rsid w:val="566E4706"/>
    <w:rsid w:val="570375C9"/>
    <w:rsid w:val="58313520"/>
    <w:rsid w:val="59561490"/>
    <w:rsid w:val="597C16EE"/>
    <w:rsid w:val="5A616B16"/>
    <w:rsid w:val="5C3A6E47"/>
    <w:rsid w:val="5C525EB2"/>
    <w:rsid w:val="5C660C34"/>
    <w:rsid w:val="5CA3732E"/>
    <w:rsid w:val="5D6B74D4"/>
    <w:rsid w:val="5F105C3D"/>
    <w:rsid w:val="60C90799"/>
    <w:rsid w:val="61941E9B"/>
    <w:rsid w:val="622B51B5"/>
    <w:rsid w:val="65D40ACD"/>
    <w:rsid w:val="66240796"/>
    <w:rsid w:val="677E2521"/>
    <w:rsid w:val="686B65DA"/>
    <w:rsid w:val="68D34A52"/>
    <w:rsid w:val="694C1F68"/>
    <w:rsid w:val="694C65E6"/>
    <w:rsid w:val="6A3D3700"/>
    <w:rsid w:val="6A402023"/>
    <w:rsid w:val="6C303DC2"/>
    <w:rsid w:val="6C7738B1"/>
    <w:rsid w:val="6D185DE3"/>
    <w:rsid w:val="6DA17FC1"/>
    <w:rsid w:val="6EBD227D"/>
    <w:rsid w:val="70DD60EB"/>
    <w:rsid w:val="71560E80"/>
    <w:rsid w:val="71E82A49"/>
    <w:rsid w:val="735539A6"/>
    <w:rsid w:val="73F173E0"/>
    <w:rsid w:val="74DD260E"/>
    <w:rsid w:val="752B3D65"/>
    <w:rsid w:val="77C056C6"/>
    <w:rsid w:val="78A771BA"/>
    <w:rsid w:val="7C1D5E56"/>
    <w:rsid w:val="7D3C214F"/>
    <w:rsid w:val="7DE47BFE"/>
    <w:rsid w:val="7F6406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13"/>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113"/>
      <w:outlineLvl w:val="3"/>
    </w:pPr>
    <w:rPr>
      <w:rFonts w:ascii="宋体" w:hAnsi="宋体" w:eastAsia="宋体" w:cs="宋体"/>
      <w:sz w:val="28"/>
      <w:szCs w:val="28"/>
    </w:rPr>
  </w:style>
  <w:style w:type="paragraph" w:styleId="5">
    <w:name w:val="heading 4"/>
    <w:basedOn w:val="1"/>
    <w:next w:val="1"/>
    <w:qFormat/>
    <w:uiPriority w:val="1"/>
    <w:pPr>
      <w:spacing w:line="331" w:lineRule="exact"/>
      <w:ind w:left="513" w:right="113"/>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line="272" w:lineRule="exact"/>
      <w:ind w:left="100"/>
    </w:pPr>
    <w:rPr>
      <w:rFonts w:ascii="宋体" w:hAnsi="宋体" w:eastAsia="宋体" w:cs="宋体"/>
      <w:sz w:val="21"/>
      <w:szCs w:val="21"/>
    </w:rPr>
  </w:style>
  <w:style w:type="paragraph" w:styleId="11">
    <w:name w:val="toc 2"/>
    <w:basedOn w:val="1"/>
    <w:next w:val="1"/>
    <w:qFormat/>
    <w:uiPriority w:val="1"/>
    <w:pPr>
      <w:spacing w:line="272" w:lineRule="exact"/>
      <w:ind w:left="520"/>
    </w:pPr>
    <w:rPr>
      <w:rFonts w:ascii="宋体" w:hAnsi="宋体" w:eastAsia="宋体" w:cs="宋体"/>
      <w:sz w:val="21"/>
      <w:szCs w:val="21"/>
    </w:rPr>
  </w:style>
  <w:style w:type="paragraph" w:styleId="12">
    <w:name w:val="Title"/>
    <w:basedOn w:val="11"/>
    <w:next w:val="1"/>
    <w:qFormat/>
    <w:uiPriority w:val="10"/>
    <w:pPr>
      <w:jc w:val="center"/>
      <w:outlineLvl w:val="0"/>
    </w:pPr>
    <w:rPr>
      <w:rFonts w:ascii="Cambria" w:hAnsi="Cambria"/>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00e4bac-3871-4103-aa72-1183a3fb1fd3}"/>
        <w:style w:val=""/>
        <w:category>
          <w:name w:val="常规"/>
          <w:gallery w:val="placeholder"/>
        </w:category>
        <w:types>
          <w:type w:val="bbPlcHdr"/>
        </w:types>
        <w:behaviors>
          <w:behavior w:val="content"/>
        </w:behaviors>
        <w:description w:val=""/>
        <w:guid w:val="{800e4bac-3871-4103-aa72-1183a3fb1fd3}"/>
      </w:docPartPr>
      <w:docPartBody>
        <w:p w14:paraId="4EA97FED">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15" textRotate="1"/>
    <customShpInfo spid="_x0000_s4097"/>
    <customShpInfo spid="_x0000_s4098"/>
    <customShpInfo spid="_x0000_s4100"/>
    <customShpInfo spid="_x0000_s4104"/>
    <customShpInfo spid="_x0000_s4106"/>
    <customShpInfo spid="_x0000_s4108"/>
    <customShpInfo spid="_x0000_s4117" textRotate="1"/>
    <customShpInfo spid="_x0000_s4114"/>
    <customShpInfo spid="_x0000_s411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8776</Words>
  <Characters>9590</Characters>
  <TotalTime>4</TotalTime>
  <ScaleCrop>false</ScaleCrop>
  <LinksUpToDate>false</LinksUpToDate>
  <CharactersWithSpaces>9594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2017-09-13T02:46:00Z</dcterms:created>
  <dc:creator>袁静</dc:creator>
  <cp:lastModifiedBy>微微</cp:lastModifiedBy>
  <dcterms:modified xsi:type="dcterms:W3CDTF">2025-11-11T07:27:46Z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CCF2875EB5F04355B1F9F243E0DE3BE4_12</vt:lpwstr>
  </property>
</Properties>
</file>